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22" w:rsidRPr="009A4796" w:rsidRDefault="00232522" w:rsidP="00232522">
      <w:pPr>
        <w:ind w:right="-143"/>
        <w:jc w:val="center"/>
        <w:rPr>
          <w:i/>
          <w:iCs/>
          <w:sz w:val="18"/>
          <w:szCs w:val="18"/>
          <w:u w:val="single"/>
        </w:rPr>
      </w:pPr>
    </w:p>
    <w:p w:rsidR="00232522" w:rsidRPr="009A4796" w:rsidRDefault="00232522" w:rsidP="000903F4">
      <w:pPr>
        <w:keepNext/>
        <w:spacing w:after="0" w:line="240" w:lineRule="auto"/>
        <w:jc w:val="center"/>
        <w:outlineLvl w:val="0"/>
        <w:rPr>
          <w:rFonts w:ascii="Times New Roman" w:eastAsia="Times New Roman" w:hAnsi="Times New Roman" w:cs="Times New Roman"/>
          <w:b/>
          <w:bCs/>
          <w:sz w:val="24"/>
          <w:szCs w:val="24"/>
          <w:lang w:eastAsia="it-IT"/>
        </w:rPr>
      </w:pPr>
      <w:r w:rsidRPr="009A4796">
        <w:rPr>
          <w:rFonts w:ascii="Times New Roman" w:eastAsia="Times New Roman" w:hAnsi="Times New Roman" w:cs="Times New Roman"/>
          <w:noProof/>
          <w:sz w:val="20"/>
          <w:szCs w:val="24"/>
          <w:lang w:eastAsia="it-IT"/>
        </w:rPr>
        <w:drawing>
          <wp:anchor distT="0" distB="0" distL="114300" distR="114300" simplePos="0" relativeHeight="251660288" behindDoc="0" locked="0" layoutInCell="1" allowOverlap="1" wp14:anchorId="6FEB26B6" wp14:editId="2B38F932">
            <wp:simplePos x="0" y="0"/>
            <wp:positionH relativeFrom="column">
              <wp:posOffset>-457200</wp:posOffset>
            </wp:positionH>
            <wp:positionV relativeFrom="paragraph">
              <wp:posOffset>-228600</wp:posOffset>
            </wp:positionV>
            <wp:extent cx="1676400" cy="495300"/>
            <wp:effectExtent l="0" t="0" r="0" b="0"/>
            <wp:wrapNone/>
            <wp:docPr id="1" name="Immagine 1" descr="CDC_RGB_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C_RGB_L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796">
        <w:rPr>
          <w:rFonts w:ascii="Times New Roman" w:eastAsia="Times New Roman" w:hAnsi="Times New Roman" w:cs="Times New Roman"/>
          <w:noProof/>
          <w:sz w:val="20"/>
          <w:szCs w:val="24"/>
          <w:lang w:eastAsia="it-IT"/>
        </w:rPr>
        <w:drawing>
          <wp:anchor distT="0" distB="0" distL="114300" distR="114300" simplePos="0" relativeHeight="251659264" behindDoc="0" locked="0" layoutInCell="1" allowOverlap="1" wp14:anchorId="3D452EB5" wp14:editId="221DB1B1">
            <wp:simplePos x="0" y="0"/>
            <wp:positionH relativeFrom="column">
              <wp:posOffset>5143500</wp:posOffset>
            </wp:positionH>
            <wp:positionV relativeFrom="paragraph">
              <wp:posOffset>-342900</wp:posOffset>
            </wp:positionV>
            <wp:extent cx="1352550" cy="542925"/>
            <wp:effectExtent l="0" t="0" r="0" b="9525"/>
            <wp:wrapNone/>
            <wp:docPr id="2" name="Immagine 2" descr="CDC_PROMOS_4col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DC_PROMOS_4col_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522" w:rsidRDefault="00232522" w:rsidP="000903F4">
      <w:pPr>
        <w:keepNext/>
        <w:spacing w:after="0" w:line="240" w:lineRule="auto"/>
        <w:jc w:val="center"/>
        <w:outlineLvl w:val="0"/>
        <w:rPr>
          <w:rFonts w:ascii="Times New Roman" w:eastAsia="Times New Roman" w:hAnsi="Times New Roman" w:cs="Times New Roman"/>
          <w:bCs/>
          <w:i/>
          <w:sz w:val="20"/>
          <w:szCs w:val="24"/>
          <w:lang w:eastAsia="it-IT"/>
        </w:rPr>
      </w:pPr>
      <w:r w:rsidRPr="00074414">
        <w:rPr>
          <w:rFonts w:ascii="Times New Roman" w:eastAsia="Times New Roman" w:hAnsi="Times New Roman" w:cs="Times New Roman"/>
          <w:bCs/>
          <w:i/>
          <w:sz w:val="20"/>
          <w:szCs w:val="24"/>
          <w:lang w:eastAsia="it-IT"/>
        </w:rPr>
        <w:t>Ufficio stampa tel. 02/8515.5224-5298, 335.6413321 – 335.5827232</w:t>
      </w:r>
    </w:p>
    <w:p w:rsidR="000903F4" w:rsidRDefault="000903F4" w:rsidP="000903F4">
      <w:pPr>
        <w:keepNext/>
        <w:spacing w:after="0" w:line="240" w:lineRule="auto"/>
        <w:jc w:val="center"/>
        <w:outlineLvl w:val="0"/>
        <w:rPr>
          <w:i/>
          <w:highlight w:val="yellow"/>
        </w:rPr>
      </w:pPr>
    </w:p>
    <w:p w:rsidR="00AC2391" w:rsidRPr="00AC2391" w:rsidRDefault="00AC2391" w:rsidP="000903F4">
      <w:pPr>
        <w:keepNext/>
        <w:spacing w:after="0" w:line="240" w:lineRule="auto"/>
        <w:jc w:val="center"/>
        <w:outlineLvl w:val="0"/>
        <w:rPr>
          <w:rFonts w:ascii="Times New Roman" w:eastAsiaTheme="minorEastAsia" w:hAnsi="Times New Roman"/>
          <w:b/>
          <w:iCs/>
          <w:sz w:val="36"/>
          <w:szCs w:val="36"/>
          <w:lang w:eastAsia="it-IT"/>
        </w:rPr>
      </w:pPr>
      <w:r w:rsidRPr="00AC2391">
        <w:rPr>
          <w:rFonts w:ascii="Times New Roman" w:eastAsiaTheme="minorEastAsia" w:hAnsi="Times New Roman"/>
          <w:b/>
          <w:iCs/>
          <w:sz w:val="36"/>
          <w:szCs w:val="36"/>
          <w:lang w:eastAsia="it-IT"/>
        </w:rPr>
        <w:t>Oggi Business Forum Oman</w:t>
      </w:r>
      <w:r w:rsidR="00725093">
        <w:rPr>
          <w:rFonts w:ascii="Times New Roman" w:eastAsiaTheme="minorEastAsia" w:hAnsi="Times New Roman"/>
          <w:b/>
          <w:iCs/>
          <w:sz w:val="36"/>
          <w:szCs w:val="36"/>
          <w:lang w:eastAsia="it-IT"/>
        </w:rPr>
        <w:t>, parte della tre giorni lombarda</w:t>
      </w:r>
    </w:p>
    <w:p w:rsidR="00232522" w:rsidRPr="004C45DF" w:rsidRDefault="00720D2F" w:rsidP="00801DB4">
      <w:pPr>
        <w:spacing w:after="0" w:line="240" w:lineRule="auto"/>
        <w:ind w:left="-426" w:right="-285"/>
        <w:jc w:val="center"/>
        <w:rPr>
          <w:rFonts w:ascii="Times New Roman" w:hAnsi="Times New Roman" w:cs="Times New Roman"/>
          <w:b/>
          <w:sz w:val="48"/>
          <w:szCs w:val="48"/>
        </w:rPr>
      </w:pPr>
      <w:r w:rsidRPr="004C45DF">
        <w:rPr>
          <w:rFonts w:ascii="Times New Roman" w:hAnsi="Times New Roman" w:cs="Times New Roman"/>
          <w:b/>
          <w:sz w:val="48"/>
          <w:szCs w:val="48"/>
        </w:rPr>
        <w:t xml:space="preserve">Oman riparte il </w:t>
      </w:r>
      <w:r w:rsidR="00FE4CA1" w:rsidRPr="004C45DF">
        <w:rPr>
          <w:rFonts w:ascii="Times New Roman" w:hAnsi="Times New Roman" w:cs="Times New Roman"/>
          <w:b/>
          <w:sz w:val="48"/>
          <w:szCs w:val="48"/>
        </w:rPr>
        <w:t>mercato per la Lombardia</w:t>
      </w:r>
      <w:r w:rsidR="00232522" w:rsidRPr="004C45DF">
        <w:rPr>
          <w:rFonts w:ascii="Times New Roman" w:hAnsi="Times New Roman" w:cs="Times New Roman"/>
          <w:b/>
          <w:sz w:val="48"/>
          <w:szCs w:val="48"/>
        </w:rPr>
        <w:t xml:space="preserve"> </w:t>
      </w:r>
    </w:p>
    <w:p w:rsidR="008C009B" w:rsidRPr="004C45DF" w:rsidRDefault="00720D2F" w:rsidP="00801DB4">
      <w:pPr>
        <w:shd w:val="clear" w:color="auto" w:fill="FFFFFF"/>
        <w:spacing w:after="0" w:line="240" w:lineRule="auto"/>
        <w:ind w:left="-426" w:right="-285"/>
        <w:jc w:val="center"/>
        <w:rPr>
          <w:rFonts w:ascii="Times New Roman" w:eastAsiaTheme="minorEastAsia" w:hAnsi="Times New Roman"/>
          <w:iCs/>
          <w:sz w:val="36"/>
          <w:szCs w:val="36"/>
          <w:lang w:eastAsia="it-IT"/>
        </w:rPr>
      </w:pPr>
      <w:r w:rsidRPr="004C45DF">
        <w:rPr>
          <w:rFonts w:ascii="Times New Roman" w:eastAsiaTheme="minorEastAsia" w:hAnsi="Times New Roman"/>
          <w:iCs/>
          <w:sz w:val="36"/>
          <w:szCs w:val="36"/>
          <w:lang w:eastAsia="it-IT"/>
        </w:rPr>
        <w:t>+</w:t>
      </w:r>
      <w:r w:rsidR="00C26A6C">
        <w:rPr>
          <w:rFonts w:ascii="Times New Roman" w:eastAsiaTheme="minorEastAsia" w:hAnsi="Times New Roman"/>
          <w:iCs/>
          <w:sz w:val="36"/>
          <w:szCs w:val="36"/>
          <w:lang w:eastAsia="it-IT"/>
        </w:rPr>
        <w:t>43</w:t>
      </w:r>
      <w:r w:rsidRPr="004C45DF">
        <w:rPr>
          <w:rFonts w:ascii="Times New Roman" w:eastAsiaTheme="minorEastAsia" w:hAnsi="Times New Roman"/>
          <w:iCs/>
          <w:sz w:val="36"/>
          <w:szCs w:val="36"/>
          <w:lang w:eastAsia="it-IT"/>
        </w:rPr>
        <w:t>% l’import e +</w:t>
      </w:r>
      <w:r w:rsidR="00C26A6C">
        <w:rPr>
          <w:rFonts w:ascii="Times New Roman" w:eastAsiaTheme="minorEastAsia" w:hAnsi="Times New Roman"/>
          <w:iCs/>
          <w:sz w:val="36"/>
          <w:szCs w:val="36"/>
          <w:lang w:eastAsia="it-IT"/>
        </w:rPr>
        <w:t>38</w:t>
      </w:r>
      <w:r w:rsidRPr="004C45DF">
        <w:rPr>
          <w:rFonts w:ascii="Times New Roman" w:eastAsiaTheme="minorEastAsia" w:hAnsi="Times New Roman"/>
          <w:iCs/>
          <w:sz w:val="36"/>
          <w:szCs w:val="36"/>
          <w:lang w:eastAsia="it-IT"/>
        </w:rPr>
        <w:t>% l’export</w:t>
      </w:r>
      <w:r w:rsidR="00FE4CA1" w:rsidRPr="004C45DF">
        <w:rPr>
          <w:rFonts w:ascii="Times New Roman" w:eastAsiaTheme="minorEastAsia" w:hAnsi="Times New Roman"/>
          <w:iCs/>
          <w:sz w:val="36"/>
          <w:szCs w:val="36"/>
          <w:lang w:eastAsia="it-IT"/>
        </w:rPr>
        <w:t xml:space="preserve"> in un anno</w:t>
      </w:r>
    </w:p>
    <w:p w:rsidR="00232522" w:rsidRPr="004C45DF" w:rsidRDefault="008C009B" w:rsidP="00801DB4">
      <w:pPr>
        <w:shd w:val="clear" w:color="auto" w:fill="FFFFFF"/>
        <w:spacing w:after="0" w:line="240" w:lineRule="auto"/>
        <w:ind w:left="-426" w:right="-285"/>
        <w:jc w:val="center"/>
        <w:rPr>
          <w:rFonts w:ascii="Times New Roman" w:eastAsiaTheme="minorEastAsia" w:hAnsi="Times New Roman"/>
          <w:iCs/>
          <w:sz w:val="36"/>
          <w:szCs w:val="36"/>
          <w:lang w:eastAsia="it-IT"/>
        </w:rPr>
      </w:pPr>
      <w:r w:rsidRPr="004C45DF">
        <w:rPr>
          <w:rFonts w:ascii="Times New Roman" w:eastAsiaTheme="minorEastAsia" w:hAnsi="Times New Roman"/>
          <w:iCs/>
          <w:sz w:val="36"/>
          <w:szCs w:val="36"/>
          <w:lang w:eastAsia="it-IT"/>
        </w:rPr>
        <w:t>Per e</w:t>
      </w:r>
      <w:r w:rsidR="00615D04" w:rsidRPr="004C45DF">
        <w:rPr>
          <w:rFonts w:ascii="Times New Roman" w:eastAsiaTheme="minorEastAsia" w:hAnsi="Times New Roman"/>
          <w:iCs/>
          <w:sz w:val="36"/>
          <w:szCs w:val="36"/>
          <w:lang w:eastAsia="it-IT"/>
        </w:rPr>
        <w:t xml:space="preserve">xport, </w:t>
      </w:r>
      <w:r w:rsidRPr="004C45DF">
        <w:rPr>
          <w:rFonts w:ascii="Times New Roman" w:eastAsiaTheme="minorEastAsia" w:hAnsi="Times New Roman"/>
          <w:iCs/>
          <w:sz w:val="36"/>
          <w:szCs w:val="36"/>
          <w:lang w:eastAsia="it-IT"/>
        </w:rPr>
        <w:t xml:space="preserve">prime </w:t>
      </w:r>
      <w:r w:rsidR="00232522" w:rsidRPr="004C45DF">
        <w:rPr>
          <w:rFonts w:ascii="Times New Roman" w:eastAsiaTheme="minorEastAsia" w:hAnsi="Times New Roman"/>
          <w:b/>
          <w:iCs/>
          <w:sz w:val="36"/>
          <w:szCs w:val="36"/>
          <w:lang w:eastAsia="it-IT"/>
        </w:rPr>
        <w:t>Milano</w:t>
      </w:r>
      <w:r w:rsidR="00232522" w:rsidRPr="004C45DF">
        <w:rPr>
          <w:rFonts w:ascii="Times New Roman" w:eastAsiaTheme="minorEastAsia" w:hAnsi="Times New Roman"/>
          <w:iCs/>
          <w:sz w:val="36"/>
          <w:szCs w:val="36"/>
          <w:lang w:eastAsia="it-IT"/>
        </w:rPr>
        <w:t xml:space="preserve">, </w:t>
      </w:r>
      <w:r w:rsidR="00615D04" w:rsidRPr="004C45DF">
        <w:rPr>
          <w:rFonts w:ascii="Times New Roman" w:eastAsiaTheme="minorEastAsia" w:hAnsi="Times New Roman"/>
          <w:b/>
          <w:iCs/>
          <w:sz w:val="36"/>
          <w:szCs w:val="36"/>
          <w:lang w:eastAsia="it-IT"/>
        </w:rPr>
        <w:t>Bergamo</w:t>
      </w:r>
      <w:r w:rsidR="008E521C" w:rsidRPr="004C45DF">
        <w:rPr>
          <w:rFonts w:ascii="Times New Roman" w:eastAsiaTheme="minorEastAsia" w:hAnsi="Times New Roman"/>
          <w:b/>
          <w:iCs/>
          <w:sz w:val="36"/>
          <w:szCs w:val="36"/>
          <w:lang w:eastAsia="it-IT"/>
        </w:rPr>
        <w:t>,</w:t>
      </w:r>
      <w:r w:rsidR="00615D04" w:rsidRPr="004C45DF">
        <w:rPr>
          <w:rFonts w:ascii="Times New Roman" w:eastAsiaTheme="minorEastAsia" w:hAnsi="Times New Roman"/>
          <w:iCs/>
          <w:sz w:val="36"/>
          <w:szCs w:val="36"/>
          <w:lang w:eastAsia="it-IT"/>
        </w:rPr>
        <w:t xml:space="preserve"> </w:t>
      </w:r>
      <w:r w:rsidR="008E521C" w:rsidRPr="004C45DF">
        <w:rPr>
          <w:rFonts w:ascii="Times New Roman" w:eastAsiaTheme="minorEastAsia" w:hAnsi="Times New Roman"/>
          <w:b/>
          <w:iCs/>
          <w:sz w:val="36"/>
          <w:szCs w:val="36"/>
          <w:lang w:eastAsia="it-IT"/>
        </w:rPr>
        <w:t>Monza e Brianza</w:t>
      </w:r>
      <w:r w:rsidR="008E521C" w:rsidRPr="004C45DF">
        <w:rPr>
          <w:rFonts w:ascii="Times New Roman" w:eastAsiaTheme="minorEastAsia" w:hAnsi="Times New Roman"/>
          <w:iCs/>
          <w:sz w:val="36"/>
          <w:szCs w:val="36"/>
          <w:lang w:eastAsia="it-IT"/>
        </w:rPr>
        <w:t xml:space="preserve"> </w:t>
      </w:r>
      <w:r w:rsidR="00615D04" w:rsidRPr="004C45DF">
        <w:rPr>
          <w:rFonts w:ascii="Times New Roman" w:eastAsiaTheme="minorEastAsia" w:hAnsi="Times New Roman"/>
          <w:iCs/>
          <w:sz w:val="36"/>
          <w:szCs w:val="36"/>
          <w:lang w:eastAsia="it-IT"/>
        </w:rPr>
        <w:t xml:space="preserve">e </w:t>
      </w:r>
      <w:r w:rsidR="008E521C" w:rsidRPr="004C45DF">
        <w:rPr>
          <w:rFonts w:ascii="Times New Roman" w:eastAsiaTheme="minorEastAsia" w:hAnsi="Times New Roman"/>
          <w:b/>
          <w:iCs/>
          <w:sz w:val="36"/>
          <w:szCs w:val="36"/>
          <w:lang w:eastAsia="it-IT"/>
        </w:rPr>
        <w:t>Brescia</w:t>
      </w:r>
    </w:p>
    <w:p w:rsidR="00615D04" w:rsidRPr="004C45DF" w:rsidRDefault="00615D04" w:rsidP="00801DB4">
      <w:pPr>
        <w:shd w:val="clear" w:color="auto" w:fill="FFFFFF"/>
        <w:spacing w:after="0" w:line="240" w:lineRule="auto"/>
        <w:ind w:left="-426" w:right="-285"/>
        <w:jc w:val="center"/>
        <w:rPr>
          <w:rFonts w:ascii="Times New Roman" w:eastAsiaTheme="minorEastAsia" w:hAnsi="Times New Roman"/>
          <w:iCs/>
          <w:sz w:val="36"/>
          <w:szCs w:val="36"/>
          <w:lang w:eastAsia="it-IT"/>
        </w:rPr>
      </w:pPr>
      <w:r w:rsidRPr="004C45DF">
        <w:rPr>
          <w:rFonts w:ascii="Times New Roman" w:eastAsiaTheme="minorEastAsia" w:hAnsi="Times New Roman"/>
          <w:iCs/>
          <w:sz w:val="36"/>
          <w:szCs w:val="36"/>
          <w:lang w:eastAsia="it-IT"/>
        </w:rPr>
        <w:t xml:space="preserve">Importiamo </w:t>
      </w:r>
      <w:r w:rsidR="004C45DF" w:rsidRPr="004C45DF">
        <w:rPr>
          <w:rFonts w:ascii="Times New Roman" w:eastAsiaTheme="minorEastAsia" w:hAnsi="Times New Roman"/>
          <w:iCs/>
          <w:sz w:val="36"/>
          <w:szCs w:val="36"/>
          <w:lang w:eastAsia="it-IT"/>
        </w:rPr>
        <w:t>metalli</w:t>
      </w:r>
      <w:r w:rsidRPr="004C45DF">
        <w:rPr>
          <w:rFonts w:ascii="Times New Roman" w:eastAsiaTheme="minorEastAsia" w:hAnsi="Times New Roman"/>
          <w:iCs/>
          <w:sz w:val="36"/>
          <w:szCs w:val="36"/>
          <w:lang w:eastAsia="it-IT"/>
        </w:rPr>
        <w:t>, esportiamo macchinari</w:t>
      </w:r>
    </w:p>
    <w:p w:rsidR="00232522" w:rsidRPr="004C45DF" w:rsidRDefault="00232522" w:rsidP="00801DB4">
      <w:pPr>
        <w:spacing w:after="0" w:line="240" w:lineRule="auto"/>
        <w:ind w:left="-426" w:right="-285"/>
        <w:rPr>
          <w:rFonts w:ascii="Times New Roman" w:hAnsi="Times New Roman" w:cs="Times New Roman"/>
          <w:i/>
          <w:sz w:val="24"/>
          <w:szCs w:val="24"/>
        </w:rPr>
      </w:pPr>
    </w:p>
    <w:p w:rsidR="00720D2F" w:rsidRPr="004C45DF" w:rsidRDefault="00720D2F" w:rsidP="00801DB4">
      <w:pPr>
        <w:spacing w:after="0" w:line="240" w:lineRule="auto"/>
        <w:ind w:left="-426" w:right="-285"/>
        <w:rPr>
          <w:rFonts w:ascii="Times New Roman" w:hAnsi="Times New Roman" w:cs="Times New Roman"/>
          <w:i/>
          <w:sz w:val="24"/>
          <w:szCs w:val="24"/>
        </w:rPr>
      </w:pPr>
    </w:p>
    <w:p w:rsidR="004C0436" w:rsidRPr="004C45DF" w:rsidRDefault="00232522" w:rsidP="002673DD">
      <w:pPr>
        <w:spacing w:after="0" w:line="240" w:lineRule="auto"/>
        <w:ind w:left="-426" w:right="-285"/>
        <w:jc w:val="both"/>
        <w:rPr>
          <w:rFonts w:ascii="Times New Roman" w:hAnsi="Times New Roman" w:cs="Times New Roman"/>
          <w:sz w:val="24"/>
          <w:szCs w:val="24"/>
        </w:rPr>
      </w:pPr>
      <w:r w:rsidRPr="004C45DF">
        <w:rPr>
          <w:rFonts w:ascii="Times New Roman" w:hAnsi="Times New Roman" w:cs="Times New Roman"/>
          <w:i/>
          <w:sz w:val="24"/>
          <w:szCs w:val="24"/>
        </w:rPr>
        <w:t xml:space="preserve">Milano, </w:t>
      </w:r>
      <w:r w:rsidR="00914153" w:rsidRPr="004C45DF">
        <w:rPr>
          <w:rFonts w:ascii="Times New Roman" w:hAnsi="Times New Roman" w:cs="Times New Roman"/>
          <w:i/>
          <w:sz w:val="24"/>
          <w:szCs w:val="24"/>
        </w:rPr>
        <w:t>17</w:t>
      </w:r>
      <w:r w:rsidR="00245641" w:rsidRPr="004C45DF">
        <w:rPr>
          <w:rFonts w:ascii="Times New Roman" w:hAnsi="Times New Roman" w:cs="Times New Roman"/>
          <w:i/>
          <w:sz w:val="24"/>
          <w:szCs w:val="24"/>
        </w:rPr>
        <w:t xml:space="preserve"> settembre</w:t>
      </w:r>
      <w:r w:rsidRPr="004C45DF">
        <w:rPr>
          <w:rFonts w:ascii="Times New Roman" w:hAnsi="Times New Roman" w:cs="Times New Roman"/>
          <w:i/>
          <w:sz w:val="24"/>
          <w:szCs w:val="24"/>
        </w:rPr>
        <w:t xml:space="preserve"> 2015</w:t>
      </w:r>
      <w:r w:rsidR="00801DB4" w:rsidRPr="004C45DF">
        <w:rPr>
          <w:rFonts w:ascii="Times New Roman" w:hAnsi="Times New Roman" w:cs="Times New Roman"/>
          <w:sz w:val="24"/>
          <w:szCs w:val="24"/>
        </w:rPr>
        <w:t xml:space="preserve">. </w:t>
      </w:r>
      <w:r w:rsidR="004B2179" w:rsidRPr="004C45DF">
        <w:rPr>
          <w:rFonts w:ascii="Times New Roman" w:hAnsi="Times New Roman" w:cs="Times New Roman"/>
          <w:sz w:val="24"/>
          <w:szCs w:val="24"/>
        </w:rPr>
        <w:t>Cresce</w:t>
      </w:r>
      <w:r w:rsidR="004C0436" w:rsidRPr="004C45DF">
        <w:rPr>
          <w:rFonts w:ascii="Times New Roman" w:hAnsi="Times New Roman" w:cs="Times New Roman"/>
          <w:sz w:val="24"/>
          <w:szCs w:val="24"/>
        </w:rPr>
        <w:t xml:space="preserve"> l’interscambio lombardo</w:t>
      </w:r>
      <w:r w:rsidR="004B2179" w:rsidRPr="004C45DF">
        <w:rPr>
          <w:rFonts w:ascii="Times New Roman" w:hAnsi="Times New Roman" w:cs="Times New Roman"/>
          <w:sz w:val="24"/>
          <w:szCs w:val="24"/>
        </w:rPr>
        <w:t xml:space="preserve"> con l’Oman</w:t>
      </w:r>
      <w:r w:rsidR="004C0436" w:rsidRPr="004C45DF">
        <w:rPr>
          <w:rFonts w:ascii="Times New Roman" w:hAnsi="Times New Roman" w:cs="Times New Roman"/>
          <w:sz w:val="24"/>
          <w:szCs w:val="24"/>
        </w:rPr>
        <w:t xml:space="preserve"> in un anno, p</w:t>
      </w:r>
      <w:r w:rsidR="00F24273" w:rsidRPr="004C45DF">
        <w:rPr>
          <w:rFonts w:ascii="Times New Roman" w:hAnsi="Times New Roman" w:cs="Times New Roman"/>
          <w:sz w:val="24"/>
          <w:szCs w:val="24"/>
        </w:rPr>
        <w:t xml:space="preserve">assa da </w:t>
      </w:r>
      <w:r w:rsidR="004B2179" w:rsidRPr="004C45DF">
        <w:rPr>
          <w:rFonts w:ascii="Times New Roman" w:hAnsi="Times New Roman" w:cs="Times New Roman"/>
          <w:sz w:val="24"/>
          <w:szCs w:val="24"/>
        </w:rPr>
        <w:t>3</w:t>
      </w:r>
      <w:r w:rsidR="00DF5881">
        <w:rPr>
          <w:rFonts w:ascii="Times New Roman" w:hAnsi="Times New Roman" w:cs="Times New Roman"/>
          <w:sz w:val="24"/>
          <w:szCs w:val="24"/>
        </w:rPr>
        <w:t>6</w:t>
      </w:r>
      <w:r w:rsidR="004B2179" w:rsidRPr="004C45DF">
        <w:rPr>
          <w:rFonts w:ascii="Times New Roman" w:hAnsi="Times New Roman" w:cs="Times New Roman"/>
          <w:sz w:val="24"/>
          <w:szCs w:val="24"/>
        </w:rPr>
        <w:t xml:space="preserve"> milioni</w:t>
      </w:r>
      <w:r w:rsidR="00F24273" w:rsidRPr="004C45DF">
        <w:rPr>
          <w:rFonts w:ascii="Times New Roman" w:hAnsi="Times New Roman" w:cs="Times New Roman"/>
          <w:sz w:val="24"/>
          <w:szCs w:val="24"/>
        </w:rPr>
        <w:t xml:space="preserve"> a </w:t>
      </w:r>
      <w:r w:rsidR="00DF5881">
        <w:rPr>
          <w:rFonts w:ascii="Times New Roman" w:hAnsi="Times New Roman" w:cs="Times New Roman"/>
          <w:sz w:val="24"/>
          <w:szCs w:val="24"/>
        </w:rPr>
        <w:t>92</w:t>
      </w:r>
      <w:r w:rsidR="00F24273" w:rsidRPr="004C45DF">
        <w:rPr>
          <w:rFonts w:ascii="Times New Roman" w:hAnsi="Times New Roman" w:cs="Times New Roman"/>
          <w:sz w:val="24"/>
          <w:szCs w:val="24"/>
        </w:rPr>
        <w:t xml:space="preserve"> milioni</w:t>
      </w:r>
      <w:r w:rsidR="002D14D6" w:rsidRPr="004C45DF">
        <w:rPr>
          <w:rFonts w:ascii="Times New Roman" w:hAnsi="Times New Roman" w:cs="Times New Roman"/>
          <w:sz w:val="24"/>
          <w:szCs w:val="24"/>
        </w:rPr>
        <w:t xml:space="preserve"> nei primi </w:t>
      </w:r>
      <w:r w:rsidR="00DF5881">
        <w:rPr>
          <w:rFonts w:ascii="Times New Roman" w:hAnsi="Times New Roman" w:cs="Times New Roman"/>
          <w:sz w:val="24"/>
          <w:szCs w:val="24"/>
        </w:rPr>
        <w:t>sei</w:t>
      </w:r>
      <w:r w:rsidR="002D14D6" w:rsidRPr="004C45DF">
        <w:rPr>
          <w:rFonts w:ascii="Times New Roman" w:hAnsi="Times New Roman" w:cs="Times New Roman"/>
          <w:sz w:val="24"/>
          <w:szCs w:val="24"/>
        </w:rPr>
        <w:t xml:space="preserve"> mesi del</w:t>
      </w:r>
      <w:r w:rsidR="004C0436" w:rsidRPr="004C45DF">
        <w:rPr>
          <w:rFonts w:ascii="Times New Roman" w:hAnsi="Times New Roman" w:cs="Times New Roman"/>
          <w:sz w:val="24"/>
          <w:szCs w:val="24"/>
        </w:rPr>
        <w:t xml:space="preserve"> 201</w:t>
      </w:r>
      <w:r w:rsidR="002D14D6" w:rsidRPr="004C45DF">
        <w:rPr>
          <w:rFonts w:ascii="Times New Roman" w:hAnsi="Times New Roman" w:cs="Times New Roman"/>
          <w:sz w:val="24"/>
          <w:szCs w:val="24"/>
        </w:rPr>
        <w:t>5</w:t>
      </w:r>
      <w:r w:rsidR="00C56BB5" w:rsidRPr="004C45DF">
        <w:rPr>
          <w:rFonts w:ascii="Times New Roman" w:hAnsi="Times New Roman" w:cs="Times New Roman"/>
          <w:sz w:val="24"/>
          <w:szCs w:val="24"/>
        </w:rPr>
        <w:t xml:space="preserve">, </w:t>
      </w:r>
      <w:r w:rsidR="00DF5881">
        <w:rPr>
          <w:rFonts w:ascii="Times New Roman" w:hAnsi="Times New Roman" w:cs="Times New Roman"/>
          <w:sz w:val="24"/>
          <w:szCs w:val="24"/>
        </w:rPr>
        <w:t xml:space="preserve">oltre </w:t>
      </w:r>
      <w:r w:rsidR="00C56BB5" w:rsidRPr="004C45DF">
        <w:rPr>
          <w:rFonts w:ascii="Times New Roman" w:hAnsi="Times New Roman" w:cs="Times New Roman"/>
          <w:sz w:val="24"/>
          <w:szCs w:val="24"/>
        </w:rPr>
        <w:t xml:space="preserve">un </w:t>
      </w:r>
      <w:r w:rsidR="00DF5881">
        <w:rPr>
          <w:rFonts w:ascii="Times New Roman" w:hAnsi="Times New Roman" w:cs="Times New Roman"/>
          <w:sz w:val="24"/>
          <w:szCs w:val="24"/>
        </w:rPr>
        <w:t xml:space="preserve">quarto </w:t>
      </w:r>
      <w:r w:rsidR="00C56BB5" w:rsidRPr="004C45DF">
        <w:rPr>
          <w:rFonts w:ascii="Times New Roman" w:hAnsi="Times New Roman" w:cs="Times New Roman"/>
          <w:sz w:val="24"/>
          <w:szCs w:val="24"/>
        </w:rPr>
        <w:t>dell’inter</w:t>
      </w:r>
      <w:r w:rsidR="00FE4CA1" w:rsidRPr="004C45DF">
        <w:rPr>
          <w:rFonts w:ascii="Times New Roman" w:hAnsi="Times New Roman" w:cs="Times New Roman"/>
          <w:sz w:val="24"/>
          <w:szCs w:val="24"/>
        </w:rPr>
        <w:t>s</w:t>
      </w:r>
      <w:r w:rsidR="00C56BB5" w:rsidRPr="004C45DF">
        <w:rPr>
          <w:rFonts w:ascii="Times New Roman" w:hAnsi="Times New Roman" w:cs="Times New Roman"/>
          <w:sz w:val="24"/>
          <w:szCs w:val="24"/>
        </w:rPr>
        <w:t>cambio totale</w:t>
      </w:r>
      <w:r w:rsidR="00FE4CA1" w:rsidRPr="004C45DF">
        <w:rPr>
          <w:rFonts w:ascii="Times New Roman" w:hAnsi="Times New Roman" w:cs="Times New Roman"/>
          <w:sz w:val="24"/>
          <w:szCs w:val="24"/>
        </w:rPr>
        <w:t xml:space="preserve"> italiano</w:t>
      </w:r>
      <w:r w:rsidR="00A73632" w:rsidRPr="004C45DF">
        <w:rPr>
          <w:rFonts w:ascii="Times New Roman" w:hAnsi="Times New Roman" w:cs="Times New Roman"/>
          <w:sz w:val="24"/>
          <w:szCs w:val="24"/>
        </w:rPr>
        <w:t xml:space="preserve"> col Paese </w:t>
      </w:r>
      <w:r w:rsidR="004B2179" w:rsidRPr="004C45DF">
        <w:rPr>
          <w:rFonts w:ascii="Times New Roman" w:hAnsi="Times New Roman" w:cs="Times New Roman"/>
          <w:sz w:val="24"/>
          <w:szCs w:val="24"/>
        </w:rPr>
        <w:t>della penisola arabica</w:t>
      </w:r>
      <w:r w:rsidR="004C0436" w:rsidRPr="004C45DF">
        <w:rPr>
          <w:rFonts w:ascii="Times New Roman" w:hAnsi="Times New Roman" w:cs="Times New Roman"/>
          <w:sz w:val="24"/>
          <w:szCs w:val="24"/>
        </w:rPr>
        <w:t xml:space="preserve">. </w:t>
      </w:r>
      <w:r w:rsidR="002D14D6" w:rsidRPr="004C45DF">
        <w:rPr>
          <w:rFonts w:ascii="Times New Roman" w:hAnsi="Times New Roman" w:cs="Times New Roman"/>
          <w:sz w:val="24"/>
          <w:szCs w:val="24"/>
        </w:rPr>
        <w:t xml:space="preserve">Sono quasi </w:t>
      </w:r>
      <w:r w:rsidR="009B4615">
        <w:rPr>
          <w:rFonts w:ascii="Times New Roman" w:hAnsi="Times New Roman" w:cs="Times New Roman"/>
          <w:sz w:val="24"/>
          <w:szCs w:val="24"/>
        </w:rPr>
        <w:t>83</w:t>
      </w:r>
      <w:r w:rsidR="002D14D6" w:rsidRPr="004C45DF">
        <w:rPr>
          <w:rFonts w:ascii="Times New Roman" w:hAnsi="Times New Roman" w:cs="Times New Roman"/>
          <w:sz w:val="24"/>
          <w:szCs w:val="24"/>
        </w:rPr>
        <w:t xml:space="preserve"> milioni di export</w:t>
      </w:r>
      <w:r w:rsidR="009B4615">
        <w:rPr>
          <w:rFonts w:ascii="Times New Roman" w:hAnsi="Times New Roman" w:cs="Times New Roman"/>
          <w:sz w:val="24"/>
          <w:szCs w:val="24"/>
        </w:rPr>
        <w:t>, concentrato tra Milano (34</w:t>
      </w:r>
      <w:r w:rsidR="00C43BE2" w:rsidRPr="004C45DF">
        <w:rPr>
          <w:rFonts w:ascii="Times New Roman" w:hAnsi="Times New Roman" w:cs="Times New Roman"/>
          <w:sz w:val="24"/>
          <w:szCs w:val="24"/>
        </w:rPr>
        <w:t xml:space="preserve">%), Bergamo </w:t>
      </w:r>
      <w:r w:rsidR="009B4615">
        <w:rPr>
          <w:rFonts w:ascii="Times New Roman" w:hAnsi="Times New Roman" w:cs="Times New Roman"/>
          <w:sz w:val="24"/>
          <w:szCs w:val="24"/>
        </w:rPr>
        <w:t>e Monza e Brianza (15</w:t>
      </w:r>
      <w:r w:rsidR="00C43BE2" w:rsidRPr="004C45DF">
        <w:rPr>
          <w:rFonts w:ascii="Times New Roman" w:hAnsi="Times New Roman" w:cs="Times New Roman"/>
          <w:sz w:val="24"/>
          <w:szCs w:val="24"/>
        </w:rPr>
        <w:t>%</w:t>
      </w:r>
      <w:r w:rsidR="009B4615">
        <w:rPr>
          <w:rFonts w:ascii="Times New Roman" w:hAnsi="Times New Roman" w:cs="Times New Roman"/>
          <w:sz w:val="24"/>
          <w:szCs w:val="24"/>
        </w:rPr>
        <w:t xml:space="preserve"> ciascuna</w:t>
      </w:r>
      <w:r w:rsidR="00C43BE2" w:rsidRPr="004C45DF">
        <w:rPr>
          <w:rFonts w:ascii="Times New Roman" w:hAnsi="Times New Roman" w:cs="Times New Roman"/>
          <w:sz w:val="24"/>
          <w:szCs w:val="24"/>
        </w:rPr>
        <w:t>)</w:t>
      </w:r>
      <w:r w:rsidR="00C26A6C">
        <w:rPr>
          <w:rFonts w:ascii="Times New Roman" w:hAnsi="Times New Roman" w:cs="Times New Roman"/>
          <w:sz w:val="24"/>
          <w:szCs w:val="24"/>
        </w:rPr>
        <w:t>, +38% in un anno,</w:t>
      </w:r>
      <w:r w:rsidR="002D14D6" w:rsidRPr="004C45DF">
        <w:rPr>
          <w:rFonts w:ascii="Times New Roman" w:hAnsi="Times New Roman" w:cs="Times New Roman"/>
          <w:sz w:val="24"/>
          <w:szCs w:val="24"/>
        </w:rPr>
        <w:t xml:space="preserve"> e 8 di import</w:t>
      </w:r>
      <w:r w:rsidR="009B4615">
        <w:rPr>
          <w:rFonts w:ascii="Times New Roman" w:hAnsi="Times New Roman" w:cs="Times New Roman"/>
          <w:sz w:val="24"/>
          <w:szCs w:val="24"/>
        </w:rPr>
        <w:t xml:space="preserve"> </w:t>
      </w:r>
      <w:r w:rsidR="00C26A6C">
        <w:rPr>
          <w:rFonts w:ascii="Times New Roman" w:hAnsi="Times New Roman" w:cs="Times New Roman"/>
          <w:sz w:val="24"/>
          <w:szCs w:val="24"/>
        </w:rPr>
        <w:t xml:space="preserve">(+43% in un anno) </w:t>
      </w:r>
      <w:r w:rsidR="009B4615">
        <w:rPr>
          <w:rFonts w:ascii="Times New Roman" w:hAnsi="Times New Roman" w:cs="Times New Roman"/>
          <w:sz w:val="24"/>
          <w:szCs w:val="24"/>
        </w:rPr>
        <w:t>che per il 93</w:t>
      </w:r>
      <w:r w:rsidR="00414298" w:rsidRPr="004C45DF">
        <w:rPr>
          <w:rFonts w:ascii="Times New Roman" w:hAnsi="Times New Roman" w:cs="Times New Roman"/>
          <w:sz w:val="24"/>
          <w:szCs w:val="24"/>
        </w:rPr>
        <w:t>% arriva a Milano. Si esportano soprattutto macchinari (</w:t>
      </w:r>
      <w:r w:rsidR="000324C6">
        <w:rPr>
          <w:rFonts w:ascii="Times New Roman" w:hAnsi="Times New Roman" w:cs="Times New Roman"/>
          <w:sz w:val="24"/>
          <w:szCs w:val="24"/>
        </w:rPr>
        <w:t xml:space="preserve">35 </w:t>
      </w:r>
      <w:r w:rsidR="00414298" w:rsidRPr="004C45DF">
        <w:rPr>
          <w:rFonts w:ascii="Times New Roman" w:hAnsi="Times New Roman" w:cs="Times New Roman"/>
          <w:sz w:val="24"/>
          <w:szCs w:val="24"/>
        </w:rPr>
        <w:t>milioni), prodotti in metallo (</w:t>
      </w:r>
      <w:r w:rsidR="000324C6">
        <w:rPr>
          <w:rFonts w:ascii="Times New Roman" w:hAnsi="Times New Roman" w:cs="Times New Roman"/>
          <w:sz w:val="24"/>
          <w:szCs w:val="24"/>
        </w:rPr>
        <w:t>25</w:t>
      </w:r>
      <w:r w:rsidR="00414298" w:rsidRPr="004C45DF">
        <w:rPr>
          <w:rFonts w:ascii="Times New Roman" w:hAnsi="Times New Roman" w:cs="Times New Roman"/>
          <w:sz w:val="24"/>
          <w:szCs w:val="24"/>
        </w:rPr>
        <w:t xml:space="preserve"> milioni) e apparecchi elettrici (</w:t>
      </w:r>
      <w:r w:rsidR="000324C6">
        <w:rPr>
          <w:rFonts w:ascii="Times New Roman" w:hAnsi="Times New Roman" w:cs="Times New Roman"/>
          <w:sz w:val="24"/>
          <w:szCs w:val="24"/>
        </w:rPr>
        <w:t>7</w:t>
      </w:r>
      <w:r w:rsidR="00414298" w:rsidRPr="004C45DF">
        <w:rPr>
          <w:rFonts w:ascii="Times New Roman" w:hAnsi="Times New Roman" w:cs="Times New Roman"/>
          <w:sz w:val="24"/>
          <w:szCs w:val="24"/>
        </w:rPr>
        <w:t xml:space="preserve"> milioni)</w:t>
      </w:r>
      <w:r w:rsidR="005B4B81" w:rsidRPr="004C45DF">
        <w:rPr>
          <w:rFonts w:ascii="Times New Roman" w:hAnsi="Times New Roman" w:cs="Times New Roman"/>
          <w:sz w:val="24"/>
          <w:szCs w:val="24"/>
        </w:rPr>
        <w:t xml:space="preserve"> mentre </w:t>
      </w:r>
      <w:r w:rsidR="000752AF" w:rsidRPr="004C45DF">
        <w:rPr>
          <w:rFonts w:ascii="Times New Roman" w:hAnsi="Times New Roman" w:cs="Times New Roman"/>
          <w:sz w:val="24"/>
          <w:szCs w:val="24"/>
        </w:rPr>
        <w:t xml:space="preserve">l’import è quasi completamente costituito da metalli. </w:t>
      </w:r>
      <w:r w:rsidR="004C0436" w:rsidRPr="004C45DF">
        <w:rPr>
          <w:rFonts w:ascii="Times New Roman" w:hAnsi="Times New Roman" w:cs="Times New Roman"/>
          <w:sz w:val="24"/>
          <w:szCs w:val="24"/>
        </w:rPr>
        <w:t xml:space="preserve">Emerge da un’elaborazione Camera di commercio di Milano su dati Istat al </w:t>
      </w:r>
      <w:r w:rsidR="00D90826">
        <w:rPr>
          <w:rFonts w:ascii="Times New Roman" w:hAnsi="Times New Roman" w:cs="Times New Roman"/>
          <w:sz w:val="24"/>
          <w:szCs w:val="24"/>
        </w:rPr>
        <w:t>secondo</w:t>
      </w:r>
      <w:r w:rsidR="004C0436" w:rsidRPr="004C45DF">
        <w:rPr>
          <w:rFonts w:ascii="Times New Roman" w:hAnsi="Times New Roman" w:cs="Times New Roman"/>
          <w:sz w:val="24"/>
          <w:szCs w:val="24"/>
        </w:rPr>
        <w:t xml:space="preserve"> trimestre 2015 e 2014.</w:t>
      </w:r>
    </w:p>
    <w:p w:rsidR="000752AF" w:rsidRPr="004C45DF" w:rsidRDefault="000752AF" w:rsidP="002673DD">
      <w:pPr>
        <w:pStyle w:val="Nessunaspaziatura"/>
        <w:ind w:left="-426" w:right="-285"/>
        <w:jc w:val="both"/>
        <w:rPr>
          <w:rFonts w:ascii="Times New Roman" w:hAnsi="Times New Roman" w:cs="Times New Roman"/>
          <w:sz w:val="24"/>
          <w:szCs w:val="24"/>
        </w:rPr>
      </w:pPr>
      <w:r w:rsidRPr="004C45DF">
        <w:rPr>
          <w:rFonts w:ascii="Times New Roman" w:hAnsi="Times New Roman" w:cs="Times New Roman"/>
          <w:sz w:val="24"/>
          <w:szCs w:val="24"/>
        </w:rPr>
        <w:t>Complessivamente nel 2014 la Lombardia ha esportato in Oman beni per un valore di 127 milioni di euro su un totale italiano di 421 milioni ed importato per 14 milioni su un totale nazionale di 39 milioni.</w:t>
      </w:r>
      <w:r w:rsidR="00E81F0F" w:rsidRPr="004C45DF">
        <w:rPr>
          <w:rFonts w:ascii="Times New Roman" w:hAnsi="Times New Roman" w:cs="Times New Roman"/>
          <w:sz w:val="24"/>
          <w:szCs w:val="24"/>
        </w:rPr>
        <w:t xml:space="preserve"> Milano, Monza, Brescia, Como e Bergamo le province più vocate all’export, Milano e Mantova quelle che hanno importato di più. </w:t>
      </w:r>
    </w:p>
    <w:p w:rsidR="00002491" w:rsidRDefault="00002491" w:rsidP="002673DD">
      <w:pPr>
        <w:pStyle w:val="Nessunaspaziatura"/>
        <w:ind w:left="-426" w:right="-285"/>
        <w:jc w:val="both"/>
        <w:rPr>
          <w:rFonts w:ascii="Times New Roman" w:hAnsi="Times New Roman" w:cs="Times New Roman"/>
          <w:sz w:val="24"/>
          <w:szCs w:val="24"/>
        </w:rPr>
      </w:pPr>
      <w:r w:rsidRPr="004C45DF">
        <w:rPr>
          <w:rFonts w:ascii="Times New Roman" w:hAnsi="Times New Roman" w:cs="Times New Roman"/>
          <w:sz w:val="24"/>
          <w:szCs w:val="24"/>
        </w:rPr>
        <w:t xml:space="preserve">E di rapporti commerciali con l’Oman si è parlato oggi nel corso del </w:t>
      </w:r>
      <w:r w:rsidRPr="00AC2391">
        <w:rPr>
          <w:rFonts w:ascii="Times New Roman" w:hAnsi="Times New Roman" w:cs="Times New Roman"/>
          <w:b/>
          <w:sz w:val="24"/>
          <w:szCs w:val="24"/>
        </w:rPr>
        <w:t>Business Forum Oman</w:t>
      </w:r>
      <w:r w:rsidRPr="004C45DF">
        <w:rPr>
          <w:rFonts w:ascii="Times New Roman" w:hAnsi="Times New Roman" w:cs="Times New Roman"/>
          <w:sz w:val="24"/>
          <w:szCs w:val="24"/>
        </w:rPr>
        <w:t xml:space="preserve"> che si è tenuto a Milano. Il forum organizzato nell’ambito delle iniziative di business proposte in occasione di Expo 2015, Camera di commercio di Milano e </w:t>
      </w:r>
      <w:proofErr w:type="spellStart"/>
      <w:r w:rsidRPr="004C45DF">
        <w:rPr>
          <w:rFonts w:ascii="Times New Roman" w:hAnsi="Times New Roman" w:cs="Times New Roman"/>
          <w:sz w:val="24"/>
          <w:szCs w:val="24"/>
        </w:rPr>
        <w:t>Promos</w:t>
      </w:r>
      <w:proofErr w:type="spellEnd"/>
      <w:r w:rsidRPr="004C45DF">
        <w:rPr>
          <w:rFonts w:ascii="Times New Roman" w:hAnsi="Times New Roman" w:cs="Times New Roman"/>
          <w:sz w:val="24"/>
          <w:szCs w:val="24"/>
        </w:rPr>
        <w:t>, la sua azienda speciale per le Attività Internazionali, in collaborazione con Expo 2015 - Padiglione Italia,</w:t>
      </w:r>
      <w:r w:rsidR="0003734D" w:rsidRPr="004C45DF">
        <w:rPr>
          <w:rFonts w:ascii="Times New Roman" w:hAnsi="Times New Roman" w:cs="Times New Roman"/>
          <w:sz w:val="24"/>
          <w:szCs w:val="24"/>
        </w:rPr>
        <w:t xml:space="preserve"> prevede </w:t>
      </w:r>
      <w:r w:rsidR="00720D2F" w:rsidRPr="004C45DF">
        <w:rPr>
          <w:rFonts w:ascii="Times New Roman" w:hAnsi="Times New Roman" w:cs="Times New Roman"/>
          <w:sz w:val="24"/>
          <w:szCs w:val="24"/>
        </w:rPr>
        <w:t>incontri B2B tra imprese milanese e lombarde e imprese dell’Oman.</w:t>
      </w:r>
    </w:p>
    <w:p w:rsidR="0018588E" w:rsidRPr="008E521C" w:rsidRDefault="0018588E" w:rsidP="002673DD">
      <w:pPr>
        <w:pStyle w:val="Nessunaspaziatura"/>
        <w:ind w:left="-426" w:right="-285"/>
        <w:jc w:val="both"/>
        <w:rPr>
          <w:rFonts w:ascii="Times New Roman" w:hAnsi="Times New Roman" w:cs="Times New Roman"/>
          <w:sz w:val="24"/>
          <w:szCs w:val="24"/>
        </w:rPr>
      </w:pPr>
      <w:r>
        <w:rPr>
          <w:rFonts w:ascii="Times New Roman" w:hAnsi="Times New Roman" w:cs="Times New Roman"/>
          <w:sz w:val="24"/>
          <w:szCs w:val="24"/>
        </w:rPr>
        <w:t xml:space="preserve">L’appuntamento fa parte di </w:t>
      </w:r>
      <w:r w:rsidRPr="00FC250D">
        <w:rPr>
          <w:rFonts w:ascii="Times New Roman" w:hAnsi="Times New Roman" w:cs="Times New Roman"/>
          <w:sz w:val="24"/>
          <w:szCs w:val="24"/>
        </w:rPr>
        <w:t>“</w:t>
      </w:r>
      <w:proofErr w:type="spellStart"/>
      <w:r w:rsidRPr="00FC250D">
        <w:rPr>
          <w:rFonts w:ascii="Times New Roman" w:hAnsi="Times New Roman" w:cs="Times New Roman"/>
          <w:sz w:val="24"/>
          <w:szCs w:val="24"/>
        </w:rPr>
        <w:t>Invest</w:t>
      </w:r>
      <w:proofErr w:type="spellEnd"/>
      <w:r w:rsidRPr="00FC250D">
        <w:rPr>
          <w:rFonts w:ascii="Times New Roman" w:hAnsi="Times New Roman" w:cs="Times New Roman"/>
          <w:sz w:val="24"/>
          <w:szCs w:val="24"/>
        </w:rPr>
        <w:t xml:space="preserve"> in Oman”, </w:t>
      </w:r>
      <w:r>
        <w:rPr>
          <w:rFonts w:ascii="Times New Roman" w:hAnsi="Times New Roman" w:cs="Times New Roman"/>
          <w:sz w:val="24"/>
          <w:szCs w:val="24"/>
        </w:rPr>
        <w:t xml:space="preserve">una tre giorni dedicata all’Oman nelle </w:t>
      </w:r>
      <w:r w:rsidRPr="00FC250D">
        <w:rPr>
          <w:rFonts w:ascii="Times New Roman" w:hAnsi="Times New Roman" w:cs="Times New Roman"/>
          <w:sz w:val="24"/>
          <w:szCs w:val="24"/>
        </w:rPr>
        <w:t xml:space="preserve">giornate del 16, 17 e 18 settembre, promossa da Camera di commercio di Milano </w:t>
      </w:r>
      <w:r w:rsidR="00B07C55">
        <w:rPr>
          <w:rFonts w:ascii="Times New Roman" w:hAnsi="Times New Roman" w:cs="Times New Roman"/>
          <w:sz w:val="24"/>
          <w:szCs w:val="24"/>
        </w:rPr>
        <w:t>–</w:t>
      </w:r>
      <w:r w:rsidRPr="00FC250D">
        <w:rPr>
          <w:rFonts w:ascii="Times New Roman" w:hAnsi="Times New Roman" w:cs="Times New Roman"/>
          <w:sz w:val="24"/>
          <w:szCs w:val="24"/>
        </w:rPr>
        <w:t xml:space="preserve"> </w:t>
      </w:r>
      <w:proofErr w:type="spellStart"/>
      <w:r w:rsidRPr="00FC250D">
        <w:rPr>
          <w:rFonts w:ascii="Times New Roman" w:hAnsi="Times New Roman" w:cs="Times New Roman"/>
          <w:sz w:val="24"/>
          <w:szCs w:val="24"/>
        </w:rPr>
        <w:t>Promos</w:t>
      </w:r>
      <w:proofErr w:type="spellEnd"/>
      <w:r w:rsidR="00B07C55">
        <w:rPr>
          <w:rFonts w:ascii="Times New Roman" w:hAnsi="Times New Roman" w:cs="Times New Roman"/>
          <w:sz w:val="24"/>
          <w:szCs w:val="24"/>
        </w:rPr>
        <w:t xml:space="preserve">, Brianza@Expo2015, </w:t>
      </w:r>
      <w:r w:rsidR="006F3A16">
        <w:rPr>
          <w:rFonts w:ascii="Times New Roman" w:hAnsi="Times New Roman" w:cs="Times New Roman"/>
          <w:sz w:val="24"/>
          <w:szCs w:val="24"/>
        </w:rPr>
        <w:t xml:space="preserve">Camera di commercio di Como - </w:t>
      </w:r>
      <w:r w:rsidR="00B07C55">
        <w:rPr>
          <w:rFonts w:ascii="Times New Roman" w:hAnsi="Times New Roman" w:cs="Times New Roman"/>
          <w:sz w:val="24"/>
          <w:szCs w:val="24"/>
        </w:rPr>
        <w:t xml:space="preserve">Sistema Como </w:t>
      </w:r>
      <w:r w:rsidR="00931FAD">
        <w:rPr>
          <w:rFonts w:ascii="Times New Roman" w:hAnsi="Times New Roman" w:cs="Times New Roman"/>
          <w:sz w:val="24"/>
          <w:szCs w:val="24"/>
        </w:rPr>
        <w:t xml:space="preserve">2015 </w:t>
      </w:r>
      <w:r w:rsidR="00B07C55">
        <w:rPr>
          <w:rFonts w:ascii="Times New Roman" w:hAnsi="Times New Roman" w:cs="Times New Roman"/>
          <w:sz w:val="24"/>
          <w:szCs w:val="24"/>
        </w:rPr>
        <w:t xml:space="preserve">e </w:t>
      </w:r>
      <w:r w:rsidRPr="00B07C55">
        <w:rPr>
          <w:rFonts w:ascii="Times New Roman" w:hAnsi="Times New Roman" w:cs="Times New Roman"/>
          <w:sz w:val="24"/>
          <w:szCs w:val="24"/>
        </w:rPr>
        <w:t>ITHRAA, l'Autorità Pubblica per la Promozione degli Investimenti e lo Svilup</w:t>
      </w:r>
      <w:r w:rsidR="00B07C55" w:rsidRPr="00B07C55">
        <w:rPr>
          <w:rFonts w:ascii="Times New Roman" w:hAnsi="Times New Roman" w:cs="Times New Roman"/>
          <w:sz w:val="24"/>
          <w:szCs w:val="24"/>
        </w:rPr>
        <w:t>po delle Esportazioni dell'Oman</w:t>
      </w:r>
      <w:r w:rsidRPr="00B07C55">
        <w:rPr>
          <w:rFonts w:ascii="Times New Roman" w:hAnsi="Times New Roman" w:cs="Times New Roman"/>
          <w:sz w:val="24"/>
          <w:szCs w:val="24"/>
        </w:rPr>
        <w:t xml:space="preserve">. </w:t>
      </w:r>
    </w:p>
    <w:p w:rsidR="00002491" w:rsidRPr="008E521C" w:rsidRDefault="00002491" w:rsidP="002673DD">
      <w:pPr>
        <w:pStyle w:val="Nessunaspaziatura"/>
        <w:ind w:left="-426" w:right="-285"/>
        <w:jc w:val="both"/>
        <w:rPr>
          <w:rFonts w:ascii="Times New Roman" w:hAnsi="Times New Roman" w:cs="Times New Roman"/>
          <w:sz w:val="24"/>
          <w:szCs w:val="24"/>
        </w:rPr>
      </w:pPr>
    </w:p>
    <w:p w:rsidR="00316B80" w:rsidRPr="008E521C" w:rsidRDefault="00316B80" w:rsidP="002673DD">
      <w:pPr>
        <w:pStyle w:val="Nessunaspaziatura"/>
        <w:ind w:left="-426" w:right="-285"/>
        <w:jc w:val="both"/>
        <w:rPr>
          <w:rFonts w:ascii="Times New Roman" w:hAnsi="Times New Roman" w:cs="Times New Roman"/>
          <w:iCs/>
          <w:sz w:val="24"/>
          <w:szCs w:val="24"/>
        </w:rPr>
      </w:pPr>
      <w:r w:rsidRPr="008E521C">
        <w:rPr>
          <w:rFonts w:ascii="Times New Roman" w:hAnsi="Times New Roman" w:cs="Times New Roman"/>
          <w:iCs/>
          <w:sz w:val="24"/>
          <w:szCs w:val="24"/>
        </w:rPr>
        <w:t>“</w:t>
      </w:r>
      <w:r w:rsidR="002673DD" w:rsidRPr="008E521C">
        <w:rPr>
          <w:rFonts w:ascii="Times New Roman" w:hAnsi="Times New Roman" w:cs="Times New Roman"/>
          <w:i/>
          <w:iCs/>
          <w:sz w:val="24"/>
          <w:szCs w:val="24"/>
        </w:rPr>
        <w:t xml:space="preserve">Expo e il </w:t>
      </w:r>
      <w:r w:rsidRPr="008E521C">
        <w:rPr>
          <w:rFonts w:ascii="Times New Roman" w:hAnsi="Times New Roman" w:cs="Times New Roman"/>
          <w:i/>
          <w:iCs/>
          <w:sz w:val="24"/>
          <w:szCs w:val="24"/>
        </w:rPr>
        <w:t>clima internazionale</w:t>
      </w:r>
      <w:r w:rsidR="002673DD" w:rsidRPr="008E521C">
        <w:rPr>
          <w:rFonts w:ascii="Times New Roman" w:hAnsi="Times New Roman" w:cs="Times New Roman"/>
          <w:i/>
          <w:iCs/>
          <w:sz w:val="24"/>
          <w:szCs w:val="24"/>
        </w:rPr>
        <w:t xml:space="preserve"> che ha creato stanno dando stimolo a iniziative </w:t>
      </w:r>
      <w:r w:rsidRPr="008E521C">
        <w:rPr>
          <w:rFonts w:ascii="Times New Roman" w:hAnsi="Times New Roman" w:cs="Times New Roman"/>
          <w:i/>
          <w:iCs/>
          <w:sz w:val="24"/>
          <w:szCs w:val="24"/>
        </w:rPr>
        <w:t>dedicate a mercati interessanti per le nostre imprese come</w:t>
      </w:r>
      <w:r w:rsidR="00915020" w:rsidRPr="008E521C">
        <w:rPr>
          <w:rFonts w:ascii="Times New Roman" w:hAnsi="Times New Roman" w:cs="Times New Roman"/>
          <w:i/>
          <w:iCs/>
          <w:sz w:val="24"/>
          <w:szCs w:val="24"/>
        </w:rPr>
        <w:t xml:space="preserve"> quella di oggi con l’Oman</w:t>
      </w:r>
      <w:r w:rsidRPr="008E521C">
        <w:rPr>
          <w:rFonts w:ascii="Times New Roman" w:hAnsi="Times New Roman" w:cs="Times New Roman"/>
          <w:i/>
          <w:iCs/>
          <w:sz w:val="24"/>
          <w:szCs w:val="24"/>
        </w:rPr>
        <w:t xml:space="preserve">, </w:t>
      </w:r>
      <w:r w:rsidR="00331786" w:rsidRPr="008E521C">
        <w:rPr>
          <w:rFonts w:ascii="Times New Roman" w:hAnsi="Times New Roman" w:cs="Times New Roman"/>
          <w:i/>
          <w:iCs/>
          <w:sz w:val="24"/>
          <w:szCs w:val="24"/>
        </w:rPr>
        <w:t>in cui</w:t>
      </w:r>
      <w:r w:rsidR="00915020" w:rsidRPr="008E521C">
        <w:rPr>
          <w:rFonts w:ascii="Times New Roman" w:hAnsi="Times New Roman" w:cs="Times New Roman"/>
          <w:i/>
          <w:iCs/>
          <w:sz w:val="24"/>
          <w:szCs w:val="24"/>
        </w:rPr>
        <w:t xml:space="preserve"> un</w:t>
      </w:r>
      <w:r w:rsidRPr="008E521C">
        <w:rPr>
          <w:rFonts w:ascii="Times New Roman" w:hAnsi="Times New Roman" w:cs="Times New Roman"/>
          <w:i/>
          <w:iCs/>
          <w:sz w:val="24"/>
          <w:szCs w:val="24"/>
        </w:rPr>
        <w:t xml:space="preserve">’importante delegazione istituzionale e </w:t>
      </w:r>
      <w:r w:rsidR="00331786" w:rsidRPr="008E521C">
        <w:rPr>
          <w:rFonts w:ascii="Times New Roman" w:hAnsi="Times New Roman" w:cs="Times New Roman"/>
          <w:i/>
          <w:iCs/>
          <w:sz w:val="24"/>
          <w:szCs w:val="24"/>
        </w:rPr>
        <w:t>imprenditoriale</w:t>
      </w:r>
      <w:r w:rsidRPr="008E521C">
        <w:rPr>
          <w:rFonts w:ascii="Times New Roman" w:hAnsi="Times New Roman" w:cs="Times New Roman"/>
          <w:i/>
          <w:iCs/>
          <w:sz w:val="24"/>
          <w:szCs w:val="24"/>
        </w:rPr>
        <w:t xml:space="preserve"> </w:t>
      </w:r>
      <w:r w:rsidR="00331786" w:rsidRPr="008E521C">
        <w:rPr>
          <w:rFonts w:ascii="Times New Roman" w:hAnsi="Times New Roman" w:cs="Times New Roman"/>
          <w:i/>
          <w:iCs/>
          <w:sz w:val="24"/>
          <w:szCs w:val="24"/>
        </w:rPr>
        <w:t xml:space="preserve">del sultanato </w:t>
      </w:r>
      <w:r w:rsidRPr="008E521C">
        <w:rPr>
          <w:rFonts w:ascii="Times New Roman" w:hAnsi="Times New Roman" w:cs="Times New Roman"/>
          <w:i/>
          <w:iCs/>
          <w:sz w:val="24"/>
          <w:szCs w:val="24"/>
        </w:rPr>
        <w:t xml:space="preserve">presenta le opportunità d’affari del proprio territorio e incontra gli operatori italiani e lombardi - </w:t>
      </w:r>
      <w:r w:rsidRPr="008E521C">
        <w:rPr>
          <w:rFonts w:ascii="Times New Roman" w:hAnsi="Times New Roman" w:cs="Times New Roman"/>
          <w:iCs/>
          <w:sz w:val="24"/>
          <w:szCs w:val="24"/>
        </w:rPr>
        <w:t xml:space="preserve">ha dichiarato </w:t>
      </w:r>
      <w:r w:rsidRPr="008E521C">
        <w:rPr>
          <w:rFonts w:ascii="Times New Roman" w:hAnsi="Times New Roman" w:cs="Times New Roman"/>
          <w:b/>
          <w:iCs/>
          <w:sz w:val="24"/>
          <w:szCs w:val="24"/>
        </w:rPr>
        <w:t>Alfredo Zini</w:t>
      </w:r>
      <w:r w:rsidRPr="008E521C">
        <w:rPr>
          <w:rFonts w:ascii="Times New Roman" w:hAnsi="Times New Roman" w:cs="Times New Roman"/>
          <w:iCs/>
          <w:sz w:val="24"/>
          <w:szCs w:val="24"/>
        </w:rPr>
        <w:t xml:space="preserve">, consigliere della Camera di commercio di Milano </w:t>
      </w:r>
      <w:r w:rsidRPr="008E521C">
        <w:rPr>
          <w:rFonts w:ascii="Times New Roman" w:hAnsi="Times New Roman" w:cs="Times New Roman"/>
          <w:i/>
          <w:iCs/>
          <w:sz w:val="24"/>
          <w:szCs w:val="24"/>
        </w:rPr>
        <w:t xml:space="preserve">-. </w:t>
      </w:r>
      <w:r w:rsidR="00331786" w:rsidRPr="008E521C">
        <w:rPr>
          <w:rFonts w:ascii="Times New Roman" w:hAnsi="Times New Roman" w:cs="Times New Roman"/>
          <w:i/>
          <w:iCs/>
          <w:sz w:val="24"/>
          <w:szCs w:val="24"/>
        </w:rPr>
        <w:t>E’ da questi</w:t>
      </w:r>
      <w:r w:rsidRPr="008E521C">
        <w:rPr>
          <w:rFonts w:ascii="Times New Roman" w:hAnsi="Times New Roman" w:cs="Times New Roman"/>
          <w:i/>
          <w:iCs/>
          <w:sz w:val="24"/>
          <w:szCs w:val="24"/>
        </w:rPr>
        <w:t xml:space="preserve"> concreti momenti di collaborazione e di scambio </w:t>
      </w:r>
      <w:r w:rsidR="00331786" w:rsidRPr="008E521C">
        <w:rPr>
          <w:rFonts w:ascii="Times New Roman" w:hAnsi="Times New Roman" w:cs="Times New Roman"/>
          <w:i/>
          <w:iCs/>
          <w:sz w:val="24"/>
          <w:szCs w:val="24"/>
        </w:rPr>
        <w:t>stimolati da</w:t>
      </w:r>
      <w:r w:rsidRPr="008E521C">
        <w:rPr>
          <w:rFonts w:ascii="Times New Roman" w:hAnsi="Times New Roman" w:cs="Times New Roman"/>
          <w:i/>
          <w:iCs/>
          <w:sz w:val="24"/>
          <w:szCs w:val="24"/>
        </w:rPr>
        <w:t xml:space="preserve"> Expo </w:t>
      </w:r>
      <w:r w:rsidR="007D1A0B" w:rsidRPr="008E521C">
        <w:rPr>
          <w:rFonts w:ascii="Times New Roman" w:hAnsi="Times New Roman" w:cs="Times New Roman"/>
          <w:i/>
          <w:iCs/>
          <w:sz w:val="24"/>
          <w:szCs w:val="24"/>
        </w:rPr>
        <w:t xml:space="preserve">che possono nascere importanti benefici per la </w:t>
      </w:r>
      <w:r w:rsidRPr="008E521C">
        <w:rPr>
          <w:rFonts w:ascii="Times New Roman" w:hAnsi="Times New Roman" w:cs="Times New Roman"/>
          <w:i/>
          <w:iCs/>
          <w:sz w:val="24"/>
          <w:szCs w:val="24"/>
        </w:rPr>
        <w:t>nostra economia e imprese</w:t>
      </w:r>
      <w:r w:rsidRPr="008E521C">
        <w:rPr>
          <w:rFonts w:ascii="Times New Roman" w:hAnsi="Times New Roman" w:cs="Times New Roman"/>
          <w:iCs/>
          <w:sz w:val="24"/>
          <w:szCs w:val="24"/>
        </w:rPr>
        <w:t xml:space="preserve">”. </w:t>
      </w:r>
    </w:p>
    <w:p w:rsidR="00316B80" w:rsidRPr="008E521C" w:rsidRDefault="00316B80" w:rsidP="00316B80">
      <w:pPr>
        <w:pStyle w:val="Nessunaspaziatura"/>
        <w:ind w:left="-284" w:right="-285"/>
        <w:jc w:val="both"/>
        <w:rPr>
          <w:rFonts w:ascii="Times New Roman" w:hAnsi="Times New Roman" w:cs="Times New Roman"/>
          <w:iCs/>
          <w:sz w:val="24"/>
          <w:szCs w:val="24"/>
        </w:rPr>
      </w:pPr>
    </w:p>
    <w:p w:rsidR="00E3525B" w:rsidRPr="00AE5A62" w:rsidRDefault="00E3525B" w:rsidP="00E3525B">
      <w:pPr>
        <w:pStyle w:val="Nessunaspaziatura"/>
        <w:jc w:val="center"/>
        <w:rPr>
          <w:rFonts w:ascii="Times New Roman" w:hAnsi="Times New Roman" w:cs="Times New Roman"/>
          <w:b/>
          <w:sz w:val="18"/>
          <w:szCs w:val="18"/>
        </w:rPr>
      </w:pPr>
      <w:r w:rsidRPr="00AE5A62">
        <w:rPr>
          <w:rFonts w:ascii="Times New Roman" w:hAnsi="Times New Roman" w:cs="Times New Roman"/>
          <w:b/>
          <w:sz w:val="18"/>
          <w:szCs w:val="18"/>
        </w:rPr>
        <w:t xml:space="preserve">Interscambio estero della Lombardia con </w:t>
      </w:r>
      <w:r w:rsidR="00C8723E" w:rsidRPr="00AE5A62">
        <w:rPr>
          <w:rFonts w:ascii="Times New Roman" w:hAnsi="Times New Roman" w:cs="Times New Roman"/>
          <w:b/>
          <w:sz w:val="18"/>
          <w:szCs w:val="18"/>
        </w:rPr>
        <w:t>l’Oman</w:t>
      </w:r>
      <w:r w:rsidRPr="00AE5A62">
        <w:rPr>
          <w:rFonts w:ascii="Times New Roman" w:hAnsi="Times New Roman" w:cs="Times New Roman"/>
          <w:b/>
          <w:sz w:val="18"/>
          <w:szCs w:val="18"/>
        </w:rPr>
        <w:t xml:space="preserve"> per provincia al I</w:t>
      </w:r>
      <w:r w:rsidR="00222D22">
        <w:rPr>
          <w:rFonts w:ascii="Times New Roman" w:hAnsi="Times New Roman" w:cs="Times New Roman"/>
          <w:b/>
          <w:sz w:val="18"/>
          <w:szCs w:val="18"/>
        </w:rPr>
        <w:t>I</w:t>
      </w:r>
      <w:r w:rsidRPr="00AE5A62">
        <w:rPr>
          <w:rFonts w:ascii="Times New Roman" w:hAnsi="Times New Roman" w:cs="Times New Roman"/>
          <w:b/>
          <w:sz w:val="18"/>
          <w:szCs w:val="18"/>
        </w:rPr>
        <w:t xml:space="preserve"> trim 2015 (valori in Euro)</w:t>
      </w:r>
    </w:p>
    <w:tbl>
      <w:tblPr>
        <w:tblW w:w="0" w:type="auto"/>
        <w:jc w:val="center"/>
        <w:tblInd w:w="55" w:type="dxa"/>
        <w:tblCellMar>
          <w:left w:w="70" w:type="dxa"/>
          <w:right w:w="70" w:type="dxa"/>
        </w:tblCellMar>
        <w:tblLook w:val="04A0" w:firstRow="1" w:lastRow="0" w:firstColumn="1" w:lastColumn="0" w:noHBand="0" w:noVBand="1"/>
      </w:tblPr>
      <w:tblGrid>
        <w:gridCol w:w="1949"/>
        <w:gridCol w:w="770"/>
        <w:gridCol w:w="840"/>
        <w:gridCol w:w="770"/>
        <w:gridCol w:w="840"/>
        <w:gridCol w:w="572"/>
        <w:gridCol w:w="572"/>
        <w:gridCol w:w="642"/>
        <w:gridCol w:w="572"/>
      </w:tblGrid>
      <w:tr w:rsidR="00B5259F" w:rsidRPr="00AE5A62" w:rsidTr="002D14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59F" w:rsidRPr="00AE5A62" w:rsidRDefault="00B5259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TERRITORIO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5259F" w:rsidRPr="00AE5A62" w:rsidRDefault="00B5259F" w:rsidP="0091683B">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2014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2015</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sz w:val="14"/>
                <w:szCs w:val="14"/>
                <w:lang w:eastAsia="it-IT"/>
              </w:rPr>
            </w:pPr>
            <w:r w:rsidRPr="00AE5A62">
              <w:rPr>
                <w:rFonts w:ascii="Times New Roman" w:eastAsia="Times New Roman" w:hAnsi="Times New Roman" w:cs="Times New Roman"/>
                <w:b/>
                <w:sz w:val="14"/>
                <w:szCs w:val="14"/>
                <w:lang w:eastAsia="it-IT"/>
              </w:rPr>
              <w:t>peso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sz w:val="14"/>
                <w:szCs w:val="14"/>
                <w:lang w:eastAsia="it-IT"/>
              </w:rPr>
            </w:pPr>
            <w:proofErr w:type="spellStart"/>
            <w:r w:rsidRPr="00AE5A62">
              <w:rPr>
                <w:rFonts w:ascii="Times New Roman" w:eastAsia="Times New Roman" w:hAnsi="Times New Roman" w:cs="Times New Roman"/>
                <w:b/>
                <w:sz w:val="14"/>
                <w:szCs w:val="14"/>
                <w:lang w:eastAsia="it-IT"/>
              </w:rPr>
              <w:t>var</w:t>
            </w:r>
            <w:proofErr w:type="spellEnd"/>
            <w:r w:rsidRPr="00AE5A62">
              <w:rPr>
                <w:rFonts w:ascii="Times New Roman" w:eastAsia="Times New Roman" w:hAnsi="Times New Roman" w:cs="Times New Roman"/>
                <w:b/>
                <w:sz w:val="14"/>
                <w:szCs w:val="14"/>
                <w:lang w:eastAsia="it-IT"/>
              </w:rPr>
              <w:t xml:space="preserve"> 2015/2014</w:t>
            </w:r>
          </w:p>
        </w:tc>
      </w:tr>
      <w:tr w:rsidR="009A4796" w:rsidRPr="00AE5A62" w:rsidTr="00C8723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723E" w:rsidRPr="00AE5A62" w:rsidRDefault="00C8723E" w:rsidP="00C8723E">
            <w:pPr>
              <w:spacing w:after="0" w:line="240" w:lineRule="auto"/>
              <w:rPr>
                <w:rFonts w:ascii="Times New Roman" w:eastAsia="Times New Roman" w:hAnsi="Times New Roman" w:cs="Times New Roman"/>
                <w:b/>
                <w:bCs/>
                <w:sz w:val="14"/>
                <w:szCs w:val="14"/>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8723E" w:rsidRPr="00AE5A62" w:rsidRDefault="00C8723E" w:rsidP="00C8723E">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103012-Varese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36.941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3.441.427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409.011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8.242.554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9,9%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1007,2%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139,5%</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103013-Como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4.203.139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6.672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3.090.148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-26,5%</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103014-Sondrio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5.074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9.423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85,7%</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103015-Milano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3.469.541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23.562.812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8.105.734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27.971.389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9B4615" w:rsidRDefault="00C1157F" w:rsidP="00D1674C">
            <w:pPr>
              <w:spacing w:after="0" w:line="240" w:lineRule="auto"/>
              <w:jc w:val="center"/>
              <w:rPr>
                <w:rFonts w:ascii="Times New Roman" w:eastAsia="Times New Roman" w:hAnsi="Times New Roman" w:cs="Times New Roman"/>
                <w:b/>
                <w:bCs/>
                <w:sz w:val="14"/>
                <w:szCs w:val="14"/>
                <w:lang w:eastAsia="it-IT"/>
              </w:rPr>
            </w:pPr>
            <w:r w:rsidRPr="009B4615">
              <w:rPr>
                <w:rFonts w:ascii="Times New Roman" w:eastAsia="Times New Roman" w:hAnsi="Times New Roman" w:cs="Times New Roman"/>
                <w:b/>
                <w:bCs/>
                <w:sz w:val="14"/>
                <w:szCs w:val="14"/>
                <w:lang w:eastAsia="it-IT"/>
              </w:rPr>
              <w:t>92,9%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9B4615" w:rsidRDefault="00C1157F" w:rsidP="00D1674C">
            <w:pPr>
              <w:spacing w:after="0" w:line="240" w:lineRule="auto"/>
              <w:jc w:val="center"/>
              <w:rPr>
                <w:rFonts w:ascii="Times New Roman" w:eastAsia="Times New Roman" w:hAnsi="Times New Roman" w:cs="Times New Roman"/>
                <w:b/>
                <w:bCs/>
                <w:sz w:val="14"/>
                <w:szCs w:val="14"/>
                <w:lang w:eastAsia="it-IT"/>
              </w:rPr>
            </w:pPr>
            <w:r w:rsidRPr="009B4615">
              <w:rPr>
                <w:rFonts w:ascii="Times New Roman" w:eastAsia="Times New Roman" w:hAnsi="Times New Roman" w:cs="Times New Roman"/>
                <w:b/>
                <w:bCs/>
                <w:sz w:val="14"/>
                <w:szCs w:val="14"/>
                <w:lang w:eastAsia="it-IT"/>
              </w:rPr>
              <w:t>33,7%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133,6%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18,7%</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103016-Bergamo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679.128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6.220.638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4.529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12.837.550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15,5%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-99,3%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106,4%</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103017-Brescia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4.429.375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67.978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8.179.026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9,9%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84,7%</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103018-Pavia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612.224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853.040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39,3%</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103019-Cremona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728.770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216.293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-70,3%</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103020-Mantova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1.927.379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552.784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334.820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-39,4%</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103097-Lecco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3.249.674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43.098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8.282.556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154,9%</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103098-Lodi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73.558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148.311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101,6%</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103108-Monza e della Brianza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13.050.298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90.590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12.764.050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15,4%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-2,2%</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103-Lombardia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6.112.989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60.129.773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8.727.612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82.929.160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26A6C" w:rsidRDefault="00C1157F" w:rsidP="00C1157F">
            <w:pPr>
              <w:spacing w:after="0" w:line="240" w:lineRule="auto"/>
              <w:jc w:val="center"/>
              <w:rPr>
                <w:rFonts w:ascii="Times New Roman" w:eastAsia="Times New Roman" w:hAnsi="Times New Roman" w:cs="Times New Roman"/>
                <w:b/>
                <w:bCs/>
                <w:sz w:val="14"/>
                <w:szCs w:val="14"/>
                <w:lang w:eastAsia="it-IT"/>
              </w:rPr>
            </w:pPr>
            <w:r w:rsidRPr="00C26A6C">
              <w:rPr>
                <w:rFonts w:ascii="Times New Roman" w:eastAsia="Times New Roman" w:hAnsi="Times New Roman" w:cs="Times New Roman"/>
                <w:b/>
                <w:bCs/>
                <w:sz w:val="14"/>
                <w:szCs w:val="14"/>
                <w:lang w:eastAsia="it-IT"/>
              </w:rPr>
              <w:t>42,8%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26A6C" w:rsidRDefault="00C1157F" w:rsidP="00C1157F">
            <w:pPr>
              <w:spacing w:after="0" w:line="240" w:lineRule="auto"/>
              <w:jc w:val="center"/>
              <w:rPr>
                <w:rFonts w:ascii="Times New Roman" w:eastAsia="Times New Roman" w:hAnsi="Times New Roman" w:cs="Times New Roman"/>
                <w:b/>
                <w:bCs/>
                <w:sz w:val="14"/>
                <w:szCs w:val="14"/>
                <w:lang w:eastAsia="it-IT"/>
              </w:rPr>
            </w:pPr>
            <w:r w:rsidRPr="00C26A6C">
              <w:rPr>
                <w:rFonts w:ascii="Times New Roman" w:eastAsia="Times New Roman" w:hAnsi="Times New Roman" w:cs="Times New Roman"/>
                <w:b/>
                <w:bCs/>
                <w:sz w:val="14"/>
                <w:szCs w:val="14"/>
                <w:lang w:eastAsia="it-IT"/>
              </w:rPr>
              <w:t>37,9%</w:t>
            </w:r>
          </w:p>
        </w:tc>
      </w:tr>
      <w:tr w:rsidR="00C1157F" w:rsidRPr="00AE5A62" w:rsidTr="00C8723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157F" w:rsidRPr="00AE5A62" w:rsidRDefault="00C1157F" w:rsidP="00C8723E">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Italia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26.229.162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206.143.379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42.075.080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296.386.488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20,7%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D1674C" w:rsidRDefault="00C1157F" w:rsidP="00D1674C">
            <w:pPr>
              <w:spacing w:after="0" w:line="240" w:lineRule="auto"/>
              <w:jc w:val="center"/>
              <w:rPr>
                <w:rFonts w:ascii="Times New Roman" w:eastAsia="Times New Roman" w:hAnsi="Times New Roman" w:cs="Times New Roman"/>
                <w:bCs/>
                <w:sz w:val="14"/>
                <w:szCs w:val="14"/>
                <w:lang w:eastAsia="it-IT"/>
              </w:rPr>
            </w:pPr>
            <w:r w:rsidRPr="00D1674C">
              <w:rPr>
                <w:rFonts w:ascii="Times New Roman" w:eastAsia="Times New Roman" w:hAnsi="Times New Roman" w:cs="Times New Roman"/>
                <w:bCs/>
                <w:sz w:val="14"/>
                <w:szCs w:val="14"/>
                <w:lang w:eastAsia="it-IT"/>
              </w:rPr>
              <w:t>28,0%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60,4%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43,8%</w:t>
            </w:r>
          </w:p>
        </w:tc>
      </w:tr>
    </w:tbl>
    <w:p w:rsidR="00E3525B" w:rsidRPr="00AE5A62" w:rsidRDefault="00E3525B" w:rsidP="00E3525B">
      <w:pPr>
        <w:pStyle w:val="Nessunaspaziatura"/>
        <w:jc w:val="center"/>
        <w:rPr>
          <w:rFonts w:ascii="Times New Roman" w:hAnsi="Times New Roman" w:cs="Times New Roman"/>
          <w:b/>
        </w:rPr>
      </w:pPr>
      <w:r w:rsidRPr="00AE5A62">
        <w:rPr>
          <w:rFonts w:ascii="Times New Roman" w:hAnsi="Times New Roman" w:cs="Times New Roman"/>
          <w:i/>
          <w:sz w:val="20"/>
        </w:rPr>
        <w:t>Fonte: elaborazioni Camera di commercio di Milano su dati ISTAT</w:t>
      </w:r>
    </w:p>
    <w:p w:rsidR="00E3525B" w:rsidRDefault="00970F7D" w:rsidP="008E521C">
      <w:pPr>
        <w:spacing w:after="0" w:line="240" w:lineRule="auto"/>
        <w:jc w:val="center"/>
        <w:rPr>
          <w:rFonts w:ascii="Times New Roman" w:hAnsi="Times New Roman" w:cs="Times New Roman"/>
          <w:b/>
          <w:sz w:val="18"/>
          <w:szCs w:val="18"/>
        </w:rPr>
      </w:pPr>
      <w:r w:rsidRPr="00AE5A62">
        <w:rPr>
          <w:rFonts w:ascii="Times New Roman" w:hAnsi="Times New Roman" w:cs="Times New Roman"/>
          <w:b/>
          <w:sz w:val="18"/>
          <w:szCs w:val="18"/>
        </w:rPr>
        <w:br w:type="page"/>
      </w:r>
      <w:r w:rsidR="00E3525B" w:rsidRPr="00AE5A62">
        <w:rPr>
          <w:rFonts w:ascii="Times New Roman" w:hAnsi="Times New Roman" w:cs="Times New Roman"/>
          <w:b/>
          <w:sz w:val="18"/>
          <w:szCs w:val="18"/>
        </w:rPr>
        <w:lastRenderedPageBreak/>
        <w:t xml:space="preserve">Interscambio estero della Lombardia con </w:t>
      </w:r>
      <w:r w:rsidR="00D236B8" w:rsidRPr="00AE5A62">
        <w:rPr>
          <w:rFonts w:ascii="Times New Roman" w:hAnsi="Times New Roman" w:cs="Times New Roman"/>
          <w:b/>
          <w:sz w:val="18"/>
          <w:szCs w:val="18"/>
        </w:rPr>
        <w:t xml:space="preserve">l’Oman </w:t>
      </w:r>
      <w:r w:rsidR="00E3525B" w:rsidRPr="00AE5A62">
        <w:rPr>
          <w:rFonts w:ascii="Times New Roman" w:hAnsi="Times New Roman" w:cs="Times New Roman"/>
          <w:b/>
          <w:sz w:val="18"/>
          <w:szCs w:val="18"/>
        </w:rPr>
        <w:t>per merce al 2015 (valori in Euro)</w:t>
      </w:r>
    </w:p>
    <w:tbl>
      <w:tblPr>
        <w:tblW w:w="9883" w:type="dxa"/>
        <w:jc w:val="center"/>
        <w:tblInd w:w="55" w:type="dxa"/>
        <w:tblCellMar>
          <w:left w:w="70" w:type="dxa"/>
          <w:right w:w="70" w:type="dxa"/>
        </w:tblCellMar>
        <w:tblLook w:val="04A0" w:firstRow="1" w:lastRow="0" w:firstColumn="1" w:lastColumn="0" w:noHBand="0" w:noVBand="1"/>
      </w:tblPr>
      <w:tblGrid>
        <w:gridCol w:w="6267"/>
        <w:gridCol w:w="700"/>
        <w:gridCol w:w="770"/>
        <w:gridCol w:w="700"/>
        <w:gridCol w:w="770"/>
        <w:gridCol w:w="712"/>
        <w:gridCol w:w="619"/>
      </w:tblGrid>
      <w:tr w:rsidR="00C1157F" w:rsidRPr="00C1157F" w:rsidTr="00C1157F">
        <w:trPr>
          <w:trHeight w:val="20"/>
          <w:jc w:val="center"/>
        </w:trPr>
        <w:tc>
          <w:tcPr>
            <w:tcW w:w="6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MERCE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 xml:space="preserve">2014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 xml:space="preserve">2015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rPr>
                <w:rFonts w:ascii="Times New Roman" w:eastAsia="Times New Roman" w:hAnsi="Times New Roman" w:cs="Times New Roman"/>
                <w:b/>
                <w:color w:val="000000"/>
                <w:sz w:val="14"/>
                <w:szCs w:val="14"/>
                <w:lang w:eastAsia="it-IT"/>
              </w:rPr>
            </w:pPr>
            <w:proofErr w:type="spellStart"/>
            <w:r w:rsidRPr="00C1157F">
              <w:rPr>
                <w:rFonts w:ascii="Times New Roman" w:eastAsia="Times New Roman" w:hAnsi="Times New Roman" w:cs="Times New Roman"/>
                <w:b/>
                <w:color w:val="000000"/>
                <w:sz w:val="14"/>
                <w:szCs w:val="14"/>
                <w:lang w:eastAsia="it-IT"/>
              </w:rPr>
              <w:t>Var</w:t>
            </w:r>
            <w:proofErr w:type="spellEnd"/>
            <w:r w:rsidRPr="00C1157F">
              <w:rPr>
                <w:rFonts w:ascii="Times New Roman" w:eastAsia="Times New Roman" w:hAnsi="Times New Roman" w:cs="Times New Roman"/>
                <w:b/>
                <w:color w:val="000000"/>
                <w:sz w:val="14"/>
                <w:szCs w:val="14"/>
                <w:lang w:eastAsia="it-IT"/>
              </w:rPr>
              <w:t xml:space="preserve"> in 1 anno </w:t>
            </w:r>
          </w:p>
        </w:tc>
      </w:tr>
      <w:tr w:rsidR="00C1157F" w:rsidRPr="00C1157F" w:rsidTr="00C1157F">
        <w:trPr>
          <w:trHeight w:val="20"/>
          <w:jc w:val="center"/>
        </w:trPr>
        <w:tc>
          <w:tcPr>
            <w:tcW w:w="6267" w:type="dxa"/>
            <w:vMerge/>
            <w:tcBorders>
              <w:top w:val="single" w:sz="4" w:space="0" w:color="auto"/>
              <w:left w:val="single" w:sz="4" w:space="0" w:color="auto"/>
              <w:bottom w:val="single" w:sz="4" w:space="0" w:color="auto"/>
              <w:right w:val="single" w:sz="4" w:space="0" w:color="auto"/>
            </w:tcBorders>
            <w:vAlign w:val="center"/>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right"/>
              <w:rPr>
                <w:rFonts w:ascii="Times New Roman" w:eastAsia="Times New Roman" w:hAnsi="Times New Roman" w:cs="Times New Roman"/>
                <w:b/>
                <w:bCs/>
                <w:color w:val="000000"/>
                <w:sz w:val="14"/>
                <w:szCs w:val="14"/>
                <w:lang w:eastAsia="it-IT"/>
              </w:rPr>
            </w:pPr>
            <w:r w:rsidRPr="00C1157F">
              <w:rPr>
                <w:rFonts w:ascii="Times New Roman" w:eastAsia="Times New Roman" w:hAnsi="Times New Roman" w:cs="Times New Roman"/>
                <w:b/>
                <w:bCs/>
                <w:color w:val="000000"/>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jc w:val="right"/>
              <w:rPr>
                <w:rFonts w:ascii="Times New Roman" w:eastAsia="Times New Roman" w:hAnsi="Times New Roman" w:cs="Times New Roman"/>
                <w:b/>
                <w:bCs/>
                <w:color w:val="000000"/>
                <w:sz w:val="14"/>
                <w:szCs w:val="14"/>
                <w:lang w:eastAsia="it-IT"/>
              </w:rPr>
            </w:pPr>
            <w:r w:rsidRPr="00C1157F">
              <w:rPr>
                <w:rFonts w:ascii="Times New Roman" w:eastAsia="Times New Roman" w:hAnsi="Times New Roman" w:cs="Times New Roman"/>
                <w:b/>
                <w:bCs/>
                <w:color w:val="000000"/>
                <w:sz w:val="14"/>
                <w:szCs w:val="14"/>
                <w:lang w:eastAsia="it-IT"/>
              </w:rPr>
              <w:t>export</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A-PRODOTTI DELL'AGRICOLTURA, DELLA SILVICOLTURA E DELLA PESCA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35.804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CA-Prodotti alimentari, bevande e tabacco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767.269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256.010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875.928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14,2%</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CB-Prodotti tessili, abbigliamento, pelli e accessori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1.097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873.877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3.839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1.058.161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250,0%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21,1%</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CC-Legno e prodotti in legno; carta e stampa</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12.142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612.138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20.621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328.306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69,8%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-46,4%</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CD-Coke e prodotti petroliferi raffinati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3.864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4.900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26,8%</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CE-Sostanze e prodotti chimici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5.081.778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1.477.356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1.619.956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9,7%</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CF-Articoli farmaceutici, chimico-medicinali e botanici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396.326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493.780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24,6%</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 xml:space="preserve">CG-Articoli in gomma e materie plastiche, altri prodotti della lavorazione </w:t>
            </w:r>
          </w:p>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di minerali non metalliferi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1.323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3.973.528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175.589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3.917.859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13172,0%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-1,4%</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CH-Metalli di base e prodotti in metallo, esclusi macchine e impianti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889.851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9.171.780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7.802.575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25.108.120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776,8%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173,8%</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CI-Computer, apparecchi elettronici e ottici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13.856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2.214.531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46.487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2.462.107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235,5%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11,2%</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CJ-Apparecchi elettrici</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81.169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5.863.944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40.331</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6.946.956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-50,3%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18,5%</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 xml:space="preserve">CK-Macchinari ed apparecchi </w:t>
            </w:r>
            <w:proofErr w:type="spellStart"/>
            <w:r w:rsidRPr="00C1157F">
              <w:rPr>
                <w:rFonts w:ascii="Times New Roman" w:eastAsia="Times New Roman" w:hAnsi="Times New Roman" w:cs="Times New Roman"/>
                <w:bCs/>
                <w:sz w:val="14"/>
                <w:szCs w:val="14"/>
                <w:lang w:eastAsia="it-IT"/>
              </w:rPr>
              <w:t>n.c.a</w:t>
            </w:r>
            <w:proofErr w:type="spellEnd"/>
            <w:r w:rsidRPr="00C1157F">
              <w:rPr>
                <w:rFonts w:ascii="Times New Roman" w:eastAsia="Times New Roman" w:hAnsi="Times New Roman" w:cs="Times New Roman"/>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6.614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31.030.498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164.797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
                <w:bCs/>
                <w:sz w:val="14"/>
                <w:szCs w:val="14"/>
                <w:lang w:eastAsia="it-IT"/>
              </w:rPr>
            </w:pPr>
            <w:r w:rsidRPr="00C1157F">
              <w:rPr>
                <w:rFonts w:ascii="Times New Roman" w:eastAsia="Times New Roman" w:hAnsi="Times New Roman" w:cs="Times New Roman"/>
                <w:b/>
                <w:bCs/>
                <w:sz w:val="14"/>
                <w:szCs w:val="14"/>
                <w:lang w:eastAsia="it-IT"/>
              </w:rPr>
              <w:t>34.776.102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2391,6%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12,1%</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CL-Mezzi di trasporto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20.125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1.450.308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166.437</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3.085.532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727,0%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112,8%</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CM-Prodotti delle altre attività manifatturiere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5.034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2.286.584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27.936</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1.911.868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454,9%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-16,4%</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C-PRODOTTI DELLE ATTIVITA' MANIFATTURIERE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6.112.989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60.122.003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8.704.622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82.589.575</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42,4%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37,4%</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E-PRODOTTI DELLE ATTIVITA' DI TRATTAMENTO DEI RIFIUTI E RISANAMENTO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274.474</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J-PRODOTTI DELLE ATTIVITA' DEI SERVIZI DI INFORMAZIONE E COMUNICAZIONE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4.060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4.012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4.619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13,8%</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M-PRODOTTI DELLE ATTIVITA' PROFESSIONALI, SCIENTIFICHE E TECNICHE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3.710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-100,0%</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R-PRODOTTI DELLE ATTIVITA' ARTISTICHE, SPORTIVE, DI INTRATTENIMENTO E DIVERTIMENTO</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13.500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center"/>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V-MERCI DICHIARATE COME PROVVISTE DI BORDO, MERCI NAZIONALI DI RITORNO E RESPINTE, MERCI VARIE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18.978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11.188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color w:val="000000"/>
                <w:sz w:val="14"/>
                <w:szCs w:val="14"/>
                <w:lang w:eastAsia="it-IT"/>
              </w:rPr>
            </w:pPr>
            <w:r>
              <w:rPr>
                <w:rFonts w:ascii="Times New Roman" w:eastAsia="Times New Roman" w:hAnsi="Times New Roman" w:cs="Times New Roman"/>
                <w:color w:val="000000"/>
                <w:sz w:val="14"/>
                <w:szCs w:val="14"/>
                <w:lang w:eastAsia="it-IT"/>
              </w:rPr>
              <w:t>-</w:t>
            </w:r>
          </w:p>
        </w:tc>
      </w:tr>
      <w:tr w:rsidR="00C1157F" w:rsidRPr="00C1157F" w:rsidTr="00C1157F">
        <w:trPr>
          <w:trHeight w:val="20"/>
          <w:jc w:val="center"/>
        </w:trPr>
        <w:tc>
          <w:tcPr>
            <w:tcW w:w="6267" w:type="dxa"/>
            <w:tcBorders>
              <w:top w:val="nil"/>
              <w:left w:val="single" w:sz="4" w:space="0" w:color="auto"/>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 </w:t>
            </w:r>
            <w:r>
              <w:rPr>
                <w:rFonts w:ascii="Times New Roman" w:eastAsia="Times New Roman" w:hAnsi="Times New Roman" w:cs="Times New Roman"/>
                <w:bCs/>
                <w:sz w:val="14"/>
                <w:szCs w:val="14"/>
                <w:lang w:eastAsia="it-IT"/>
              </w:rPr>
              <w:t>Totale</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6.112.989</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60.129.773</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8.727.612</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center"/>
              <w:rPr>
                <w:rFonts w:ascii="Times New Roman" w:eastAsia="Times New Roman" w:hAnsi="Times New Roman" w:cs="Times New Roman"/>
                <w:bCs/>
                <w:sz w:val="14"/>
                <w:szCs w:val="14"/>
                <w:lang w:eastAsia="it-IT"/>
              </w:rPr>
            </w:pPr>
            <w:r w:rsidRPr="00C1157F">
              <w:rPr>
                <w:rFonts w:ascii="Times New Roman" w:eastAsia="Times New Roman" w:hAnsi="Times New Roman" w:cs="Times New Roman"/>
                <w:bCs/>
                <w:sz w:val="14"/>
                <w:szCs w:val="14"/>
                <w:lang w:eastAsia="it-IT"/>
              </w:rPr>
              <w:t>82.929.160</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42,8%</w:t>
            </w:r>
          </w:p>
        </w:tc>
        <w:tc>
          <w:tcPr>
            <w:tcW w:w="0" w:type="auto"/>
            <w:tcBorders>
              <w:top w:val="nil"/>
              <w:left w:val="nil"/>
              <w:bottom w:val="single" w:sz="4" w:space="0" w:color="auto"/>
              <w:right w:val="single" w:sz="4" w:space="0" w:color="auto"/>
            </w:tcBorders>
            <w:shd w:val="clear" w:color="auto" w:fill="auto"/>
            <w:noWrap/>
            <w:vAlign w:val="bottom"/>
            <w:hideMark/>
          </w:tcPr>
          <w:p w:rsidR="00C1157F" w:rsidRPr="00C1157F" w:rsidRDefault="00C1157F" w:rsidP="00C1157F">
            <w:pPr>
              <w:spacing w:after="0" w:line="240" w:lineRule="auto"/>
              <w:jc w:val="right"/>
              <w:rPr>
                <w:rFonts w:ascii="Times New Roman" w:eastAsia="Times New Roman" w:hAnsi="Times New Roman" w:cs="Times New Roman"/>
                <w:color w:val="000000"/>
                <w:sz w:val="14"/>
                <w:szCs w:val="14"/>
                <w:lang w:eastAsia="it-IT"/>
              </w:rPr>
            </w:pPr>
            <w:r w:rsidRPr="00C1157F">
              <w:rPr>
                <w:rFonts w:ascii="Times New Roman" w:eastAsia="Times New Roman" w:hAnsi="Times New Roman" w:cs="Times New Roman"/>
                <w:color w:val="000000"/>
                <w:sz w:val="14"/>
                <w:szCs w:val="14"/>
                <w:lang w:eastAsia="it-IT"/>
              </w:rPr>
              <w:t>37,9%</w:t>
            </w:r>
          </w:p>
        </w:tc>
      </w:tr>
    </w:tbl>
    <w:p w:rsidR="00C1157F" w:rsidRPr="00AE5A62" w:rsidRDefault="00C1157F" w:rsidP="00C1157F">
      <w:pPr>
        <w:pStyle w:val="Nessunaspaziatura"/>
        <w:jc w:val="center"/>
        <w:rPr>
          <w:rFonts w:ascii="Times New Roman" w:hAnsi="Times New Roman" w:cs="Times New Roman"/>
          <w:i/>
        </w:rPr>
      </w:pPr>
      <w:r w:rsidRPr="00AE5A62">
        <w:rPr>
          <w:rFonts w:ascii="Times New Roman" w:hAnsi="Times New Roman" w:cs="Times New Roman"/>
          <w:i/>
          <w:sz w:val="20"/>
        </w:rPr>
        <w:t>Fonte: elaborazioni Camera di commercio di Milano su dati ISTAT</w:t>
      </w:r>
    </w:p>
    <w:p w:rsidR="00C1157F" w:rsidRPr="00AA68E6" w:rsidRDefault="00C1157F" w:rsidP="008E521C">
      <w:pPr>
        <w:spacing w:after="0" w:line="240" w:lineRule="auto"/>
        <w:jc w:val="center"/>
        <w:rPr>
          <w:rFonts w:ascii="Times New Roman" w:hAnsi="Times New Roman" w:cs="Times New Roman"/>
          <w:b/>
          <w:sz w:val="10"/>
          <w:szCs w:val="10"/>
        </w:rPr>
      </w:pPr>
    </w:p>
    <w:tbl>
      <w:tblPr>
        <w:tblW w:w="10854"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2"/>
        <w:gridCol w:w="728"/>
        <w:gridCol w:w="800"/>
        <w:gridCol w:w="728"/>
        <w:gridCol w:w="800"/>
        <w:gridCol w:w="813"/>
        <w:gridCol w:w="643"/>
      </w:tblGrid>
      <w:tr w:rsidR="00B5259F" w:rsidRPr="00AE5A62" w:rsidTr="00B5259F">
        <w:trPr>
          <w:trHeight w:val="20"/>
          <w:jc w:val="center"/>
        </w:trPr>
        <w:tc>
          <w:tcPr>
            <w:tcW w:w="6342" w:type="dxa"/>
            <w:vMerge w:val="restart"/>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MERCE</w:t>
            </w:r>
          </w:p>
        </w:tc>
        <w:tc>
          <w:tcPr>
            <w:tcW w:w="0" w:type="auto"/>
            <w:gridSpan w:val="2"/>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2014</w:t>
            </w:r>
          </w:p>
        </w:tc>
        <w:tc>
          <w:tcPr>
            <w:tcW w:w="0" w:type="auto"/>
            <w:gridSpan w:val="2"/>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2015</w:t>
            </w:r>
          </w:p>
        </w:tc>
        <w:tc>
          <w:tcPr>
            <w:tcW w:w="0" w:type="auto"/>
            <w:gridSpan w:val="2"/>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color w:val="000000"/>
                <w:sz w:val="14"/>
                <w:szCs w:val="14"/>
                <w:lang w:eastAsia="it-IT"/>
              </w:rPr>
            </w:pPr>
            <w:proofErr w:type="spellStart"/>
            <w:r w:rsidRPr="00AE5A62">
              <w:rPr>
                <w:rFonts w:ascii="Times New Roman" w:eastAsia="Times New Roman" w:hAnsi="Times New Roman" w:cs="Times New Roman"/>
                <w:b/>
                <w:sz w:val="14"/>
                <w:szCs w:val="14"/>
                <w:lang w:eastAsia="it-IT"/>
              </w:rPr>
              <w:t>var</w:t>
            </w:r>
            <w:proofErr w:type="spellEnd"/>
            <w:r w:rsidRPr="00AE5A62">
              <w:rPr>
                <w:rFonts w:ascii="Times New Roman" w:eastAsia="Times New Roman" w:hAnsi="Times New Roman" w:cs="Times New Roman"/>
                <w:b/>
                <w:sz w:val="14"/>
                <w:szCs w:val="14"/>
                <w:lang w:eastAsia="it-IT"/>
              </w:rPr>
              <w:t xml:space="preserve"> 2015/2014</w:t>
            </w:r>
          </w:p>
        </w:tc>
      </w:tr>
      <w:tr w:rsidR="00B5259F" w:rsidRPr="00AE5A62" w:rsidTr="00B5259F">
        <w:trPr>
          <w:trHeight w:val="20"/>
          <w:jc w:val="center"/>
        </w:trPr>
        <w:tc>
          <w:tcPr>
            <w:tcW w:w="6342" w:type="dxa"/>
            <w:vMerge/>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import</w:t>
            </w: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export</w:t>
            </w: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import</w:t>
            </w: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export</w:t>
            </w: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import</w:t>
            </w:r>
          </w:p>
        </w:tc>
        <w:tc>
          <w:tcPr>
            <w:tcW w:w="0" w:type="auto"/>
            <w:shd w:val="clear" w:color="auto" w:fill="auto"/>
            <w:noWrap/>
            <w:vAlign w:val="center"/>
            <w:hideMark/>
          </w:tcPr>
          <w:p w:rsidR="00B5259F" w:rsidRPr="00AE5A62" w:rsidRDefault="00B5259F" w:rsidP="00B5259F">
            <w:pPr>
              <w:spacing w:after="0" w:line="240" w:lineRule="auto"/>
              <w:jc w:val="center"/>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export</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A-PRODOTTI DELL'AGRICOLTURA, DELLA SILVICOLTURA E DELLA PESCA</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35.804</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CA-Prodotti alimentari, bevande e tabacco</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256.885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55.816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362.712</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41,2%</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CB-Prodotti tessili, abbigliamento, pelli e accessori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1.097</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290.871</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638.859</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-100,0%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119,6%</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CC-Legno e prodotti in legno; carta e stampa</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5.139</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300.364</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14.547</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195.095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183,1%</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-35,0%</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CD-Coke e prodotti petroliferi raffinati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1.199</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-100,0%</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CE-Sostanze e prodotti chimici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3.902.252</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750.801</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625.696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-100,0%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-16,7%</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CF-Articoli farmaceutici, chimico-medicinali e botanici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100.158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345.096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244,6%</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CG-Articoli in gomma e materie plastiche, altri prodotti della lavorazione di minerali non metalliferi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1.381.786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77.556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1.767.822</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27,9%</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CH-Metalli di base e prodotti in metallo, esclusi macchine e impianti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3.500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3.863.250</w:t>
            </w:r>
          </w:p>
        </w:tc>
        <w:tc>
          <w:tcPr>
            <w:tcW w:w="0" w:type="auto"/>
            <w:shd w:val="clear" w:color="auto" w:fill="auto"/>
            <w:noWrap/>
            <w:vAlign w:val="bottom"/>
            <w:hideMark/>
          </w:tcPr>
          <w:p w:rsidR="00B5259F" w:rsidRPr="004C45DF" w:rsidRDefault="00B5259F" w:rsidP="00B5259F">
            <w:pPr>
              <w:spacing w:after="0" w:line="240" w:lineRule="auto"/>
              <w:jc w:val="center"/>
              <w:rPr>
                <w:rFonts w:ascii="Times New Roman" w:eastAsia="Times New Roman" w:hAnsi="Times New Roman" w:cs="Times New Roman"/>
                <w:b/>
                <w:color w:val="000000"/>
                <w:sz w:val="14"/>
                <w:szCs w:val="14"/>
                <w:lang w:eastAsia="it-IT"/>
              </w:rPr>
            </w:pPr>
            <w:r w:rsidRPr="004C45DF">
              <w:rPr>
                <w:rFonts w:ascii="Times New Roman" w:eastAsia="Times New Roman" w:hAnsi="Times New Roman" w:cs="Times New Roman"/>
                <w:b/>
                <w:color w:val="000000"/>
                <w:sz w:val="14"/>
                <w:szCs w:val="14"/>
                <w:lang w:eastAsia="it-IT"/>
              </w:rPr>
              <w:t>7.739.816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color w:val="000000"/>
                <w:sz w:val="14"/>
                <w:szCs w:val="14"/>
                <w:lang w:eastAsia="it-IT"/>
              </w:rPr>
            </w:pPr>
            <w:r w:rsidRPr="00AE5A62">
              <w:rPr>
                <w:rFonts w:ascii="Times New Roman" w:eastAsia="Times New Roman" w:hAnsi="Times New Roman" w:cs="Times New Roman"/>
                <w:b/>
                <w:color w:val="000000"/>
                <w:sz w:val="14"/>
                <w:szCs w:val="14"/>
                <w:lang w:eastAsia="it-IT"/>
              </w:rPr>
              <w:t>9.449.073</w:t>
            </w:r>
          </w:p>
        </w:tc>
        <w:tc>
          <w:tcPr>
            <w:tcW w:w="0" w:type="auto"/>
            <w:shd w:val="clear" w:color="auto" w:fill="auto"/>
            <w:noWrap/>
            <w:vAlign w:val="bottom"/>
            <w:hideMark/>
          </w:tcPr>
          <w:p w:rsidR="00B5259F" w:rsidRPr="00AE5A62" w:rsidRDefault="00B5259F" w:rsidP="00B5259F">
            <w:pPr>
              <w:jc w:val="center"/>
              <w:rPr>
                <w:rFonts w:ascii="Times New Roman" w:hAnsi="Times New Roman" w:cs="Times New Roman"/>
                <w:color w:val="000000"/>
                <w:sz w:val="14"/>
                <w:szCs w:val="14"/>
              </w:rPr>
            </w:pPr>
            <w:r w:rsidRPr="00AE5A62">
              <w:rPr>
                <w:rFonts w:ascii="Times New Roman" w:hAnsi="Times New Roman" w:cs="Times New Roman"/>
                <w:color w:val="000000"/>
                <w:sz w:val="14"/>
                <w:szCs w:val="14"/>
              </w:rPr>
              <w:t>221037,6%</w:t>
            </w:r>
          </w:p>
        </w:tc>
        <w:tc>
          <w:tcPr>
            <w:tcW w:w="0" w:type="auto"/>
            <w:shd w:val="clear" w:color="auto" w:fill="auto"/>
            <w:noWrap/>
            <w:vAlign w:val="bottom"/>
            <w:hideMark/>
          </w:tcPr>
          <w:p w:rsidR="00B5259F" w:rsidRPr="00AE5A62" w:rsidRDefault="00B5259F" w:rsidP="00B5259F">
            <w:pPr>
              <w:jc w:val="center"/>
              <w:rPr>
                <w:rFonts w:ascii="Times New Roman" w:hAnsi="Times New Roman" w:cs="Times New Roman"/>
                <w:color w:val="000000"/>
                <w:sz w:val="14"/>
                <w:szCs w:val="14"/>
              </w:rPr>
            </w:pPr>
            <w:r w:rsidRPr="00AE5A62">
              <w:rPr>
                <w:rFonts w:ascii="Times New Roman" w:hAnsi="Times New Roman" w:cs="Times New Roman"/>
                <w:color w:val="000000"/>
                <w:sz w:val="14"/>
                <w:szCs w:val="14"/>
              </w:rPr>
              <w:t>144,6%</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CI-Computer, apparecchi elettronici e ottici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5.780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1.258.003</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19.794</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1.080.036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242,5%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-14,1%</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CJ-Apparecchi elettrici</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71.578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2.929.640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14.681</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color w:val="000000"/>
                <w:sz w:val="14"/>
                <w:szCs w:val="14"/>
                <w:lang w:eastAsia="it-IT"/>
              </w:rPr>
            </w:pPr>
            <w:r w:rsidRPr="00AE5A62">
              <w:rPr>
                <w:rFonts w:ascii="Times New Roman" w:eastAsia="Times New Roman" w:hAnsi="Times New Roman" w:cs="Times New Roman"/>
                <w:b/>
                <w:color w:val="000000"/>
                <w:sz w:val="14"/>
                <w:szCs w:val="14"/>
                <w:lang w:eastAsia="it-IT"/>
              </w:rPr>
              <w:t>2.808.105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-79,5%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-4,1%</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 xml:space="preserve">CK-Macchinari ed apparecchi </w:t>
            </w:r>
            <w:proofErr w:type="spellStart"/>
            <w:r w:rsidRPr="00AE5A62">
              <w:rPr>
                <w:rFonts w:ascii="Times New Roman" w:eastAsia="Times New Roman" w:hAnsi="Times New Roman" w:cs="Times New Roman"/>
                <w:b/>
                <w:bCs/>
                <w:color w:val="000000"/>
                <w:sz w:val="14"/>
                <w:szCs w:val="14"/>
                <w:lang w:eastAsia="it-IT"/>
              </w:rPr>
              <w:t>n.c.a</w:t>
            </w:r>
            <w:proofErr w:type="spellEnd"/>
            <w:r w:rsidRPr="00AE5A62">
              <w:rPr>
                <w:rFonts w:ascii="Times New Roman" w:eastAsia="Times New Roman" w:hAnsi="Times New Roman" w:cs="Times New Roman"/>
                <w:b/>
                <w:bCs/>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2.319</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17.177.685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138.597</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b/>
                <w:color w:val="000000"/>
                <w:sz w:val="14"/>
                <w:szCs w:val="14"/>
                <w:lang w:eastAsia="it-IT"/>
              </w:rPr>
            </w:pPr>
            <w:r w:rsidRPr="00AE5A62">
              <w:rPr>
                <w:rFonts w:ascii="Times New Roman" w:eastAsia="Times New Roman" w:hAnsi="Times New Roman" w:cs="Times New Roman"/>
                <w:b/>
                <w:color w:val="000000"/>
                <w:sz w:val="14"/>
                <w:szCs w:val="14"/>
                <w:lang w:eastAsia="it-IT"/>
              </w:rPr>
              <w:t>17.341.328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5876,6%</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CL-Mezzi di trasporto</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6.305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511.210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48.642</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182.760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671,5%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-64,2%</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CM-Prodotti delle altre attività manifatturiere</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1.393</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931.455</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591.682</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-100,0%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-36,5%</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C-PRODOTTI DELLE ATTIVITA' MANIFATTURIERE</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3.999.363</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29.753.307</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8.109.449</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35.388.264</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102,8%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18,9%</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E-PRODOTTI DELLE ATTIVITA' DI TRATTAMENTO DEI RIFIUTI E RISANAMENTO</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146.348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J-PRODOTTI DELLE ATTIVITA' DEI SERVIZI DI INFORMAZIONE E COMUNICAZIONE</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2.397</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r>
      <w:tr w:rsidR="00B5259F" w:rsidRPr="00AE5A62" w:rsidTr="00B5259F">
        <w:trPr>
          <w:trHeight w:val="20"/>
          <w:jc w:val="center"/>
        </w:trPr>
        <w:tc>
          <w:tcPr>
            <w:tcW w:w="6342" w:type="dxa"/>
            <w:shd w:val="clear" w:color="auto" w:fill="auto"/>
            <w:noWrap/>
            <w:vAlign w:val="center"/>
            <w:hideMark/>
          </w:tcPr>
          <w:p w:rsidR="00B5259F" w:rsidRPr="00AE5A62" w:rsidRDefault="00B5259F" w:rsidP="00D236B8">
            <w:pPr>
              <w:spacing w:after="0" w:line="240" w:lineRule="auto"/>
              <w:rPr>
                <w:rFonts w:ascii="Times New Roman" w:eastAsia="Times New Roman" w:hAnsi="Times New Roman" w:cs="Times New Roman"/>
                <w:b/>
                <w:bCs/>
                <w:color w:val="000000"/>
                <w:sz w:val="14"/>
                <w:szCs w:val="14"/>
                <w:lang w:eastAsia="it-IT"/>
              </w:rPr>
            </w:pPr>
            <w:r w:rsidRPr="00AE5A62">
              <w:rPr>
                <w:rFonts w:ascii="Times New Roman" w:eastAsia="Times New Roman" w:hAnsi="Times New Roman" w:cs="Times New Roman"/>
                <w:b/>
                <w:bCs/>
                <w:color w:val="000000"/>
                <w:sz w:val="14"/>
                <w:szCs w:val="14"/>
                <w:lang w:eastAsia="it-IT"/>
              </w:rPr>
              <w:t>V-MERCI DICHIARATE COME PROVVISTE DI BORDO, MERCI NAZIONALI DI RITORNO E RESPINTE, MERCI VARIE</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0</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11.188</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c>
          <w:tcPr>
            <w:tcW w:w="0" w:type="auto"/>
            <w:shd w:val="clear" w:color="auto" w:fill="auto"/>
            <w:noWrap/>
            <w:vAlign w:val="bottom"/>
            <w:hideMark/>
          </w:tcPr>
          <w:p w:rsidR="00B5259F" w:rsidRPr="00AE5A62" w:rsidRDefault="00B5259F" w:rsidP="00B5259F">
            <w:pPr>
              <w:spacing w:after="0" w:line="240" w:lineRule="auto"/>
              <w:jc w:val="center"/>
              <w:rPr>
                <w:rFonts w:ascii="Times New Roman" w:eastAsia="Times New Roman" w:hAnsi="Times New Roman" w:cs="Times New Roman"/>
                <w:color w:val="000000"/>
                <w:sz w:val="14"/>
                <w:szCs w:val="14"/>
                <w:lang w:eastAsia="it-IT"/>
              </w:rPr>
            </w:pPr>
            <w:r w:rsidRPr="00AE5A62">
              <w:rPr>
                <w:rFonts w:ascii="Times New Roman" w:eastAsia="Times New Roman" w:hAnsi="Times New Roman" w:cs="Times New Roman"/>
                <w:color w:val="000000"/>
                <w:sz w:val="14"/>
                <w:szCs w:val="14"/>
                <w:lang w:eastAsia="it-IT"/>
              </w:rPr>
              <w:t>-</w:t>
            </w:r>
          </w:p>
        </w:tc>
      </w:tr>
    </w:tbl>
    <w:p w:rsidR="00E3525B" w:rsidRPr="00AE5A62" w:rsidRDefault="00E3525B" w:rsidP="00E3525B">
      <w:pPr>
        <w:pStyle w:val="Nessunaspaziatura"/>
        <w:jc w:val="center"/>
        <w:rPr>
          <w:rFonts w:ascii="Times New Roman" w:hAnsi="Times New Roman" w:cs="Times New Roman"/>
          <w:i/>
        </w:rPr>
      </w:pPr>
      <w:r w:rsidRPr="00AE5A62">
        <w:rPr>
          <w:rFonts w:ascii="Times New Roman" w:hAnsi="Times New Roman" w:cs="Times New Roman"/>
          <w:i/>
          <w:sz w:val="20"/>
        </w:rPr>
        <w:t>Fonte: elaborazioni Camera di commercio di Milano su dati ISTAT</w:t>
      </w:r>
    </w:p>
    <w:p w:rsidR="00BA4111" w:rsidRPr="00AA68E6" w:rsidRDefault="00BA4111" w:rsidP="00BA4111">
      <w:pPr>
        <w:pStyle w:val="Nessunaspaziatura"/>
        <w:jc w:val="center"/>
        <w:rPr>
          <w:rFonts w:ascii="Times New Roman" w:hAnsi="Times New Roman" w:cs="Times New Roman"/>
          <w:b/>
          <w:sz w:val="10"/>
          <w:szCs w:val="10"/>
        </w:rPr>
      </w:pPr>
    </w:p>
    <w:p w:rsidR="00BA4111" w:rsidRPr="00AE5A62" w:rsidRDefault="00BA4111" w:rsidP="00BA4111">
      <w:pPr>
        <w:pStyle w:val="Nessunaspaziatura"/>
        <w:jc w:val="center"/>
        <w:rPr>
          <w:rFonts w:ascii="Times New Roman" w:hAnsi="Times New Roman" w:cs="Times New Roman"/>
          <w:b/>
        </w:rPr>
      </w:pPr>
      <w:r w:rsidRPr="00AE5A62">
        <w:rPr>
          <w:rFonts w:ascii="Times New Roman" w:hAnsi="Times New Roman" w:cs="Times New Roman"/>
          <w:b/>
        </w:rPr>
        <w:t>Interscambio estero della Lombardia con l’Oman per provincia nel 2014 e 2013 (valori in Euro)</w:t>
      </w:r>
    </w:p>
    <w:tbl>
      <w:tblPr>
        <w:tblW w:w="0" w:type="auto"/>
        <w:tblInd w:w="55" w:type="dxa"/>
        <w:tblCellMar>
          <w:left w:w="70" w:type="dxa"/>
          <w:right w:w="70" w:type="dxa"/>
        </w:tblCellMar>
        <w:tblLook w:val="04A0" w:firstRow="1" w:lastRow="0" w:firstColumn="1" w:lastColumn="0" w:noHBand="0" w:noVBand="1"/>
      </w:tblPr>
      <w:tblGrid>
        <w:gridCol w:w="1949"/>
        <w:gridCol w:w="840"/>
        <w:gridCol w:w="840"/>
        <w:gridCol w:w="918"/>
        <w:gridCol w:w="770"/>
        <w:gridCol w:w="840"/>
        <w:gridCol w:w="918"/>
        <w:gridCol w:w="572"/>
        <w:gridCol w:w="572"/>
        <w:gridCol w:w="619"/>
        <w:gridCol w:w="549"/>
      </w:tblGrid>
      <w:tr w:rsidR="00BA4111" w:rsidRPr="00AE5A62" w:rsidTr="002D14D6">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TERRITORIO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2013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2014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b/>
                <w:sz w:val="14"/>
                <w:szCs w:val="14"/>
                <w:lang w:eastAsia="it-IT"/>
              </w:rPr>
            </w:pPr>
            <w:r w:rsidRPr="00AE5A62">
              <w:rPr>
                <w:rFonts w:ascii="Times New Roman" w:eastAsia="Times New Roman" w:hAnsi="Times New Roman" w:cs="Times New Roman"/>
                <w:b/>
                <w:sz w:val="14"/>
                <w:szCs w:val="14"/>
                <w:lang w:eastAsia="it-IT"/>
              </w:rPr>
              <w:t>peso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b/>
                <w:sz w:val="14"/>
                <w:szCs w:val="14"/>
                <w:lang w:eastAsia="it-IT"/>
              </w:rPr>
            </w:pPr>
            <w:proofErr w:type="spellStart"/>
            <w:r w:rsidRPr="00AE5A62">
              <w:rPr>
                <w:rFonts w:ascii="Times New Roman" w:eastAsia="Times New Roman" w:hAnsi="Times New Roman" w:cs="Times New Roman"/>
                <w:b/>
                <w:sz w:val="14"/>
                <w:szCs w:val="14"/>
                <w:lang w:eastAsia="it-IT"/>
              </w:rPr>
              <w:t>var</w:t>
            </w:r>
            <w:proofErr w:type="spellEnd"/>
            <w:r w:rsidRPr="00AE5A62">
              <w:rPr>
                <w:rFonts w:ascii="Times New Roman" w:eastAsia="Times New Roman" w:hAnsi="Times New Roman" w:cs="Times New Roman"/>
                <w:b/>
                <w:sz w:val="14"/>
                <w:szCs w:val="14"/>
                <w:lang w:eastAsia="it-IT"/>
              </w:rPr>
              <w:t xml:space="preserve"> 2014/2013</w:t>
            </w:r>
          </w:p>
        </w:tc>
      </w:tr>
      <w:tr w:rsidR="00BA4111" w:rsidRPr="00AE5A62" w:rsidTr="002D14D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interscambio</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interscambio</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103012-Varese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1.255.649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17.559.810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18.815.459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175.926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7.310.880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7.486.806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-86,0%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-58,4%</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103013-Como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5.015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12.977.151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12.982.166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5.247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13.419.987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13.425.234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3,4%</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103014-Sondrio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6.438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6.438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5.074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5.074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73352A"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-21,2%</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103015-Milano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13.906.743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63.565.931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77.472.674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10.673.270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45.658.412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56.331.682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75,0%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-23,3%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-28,2%</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103016-Bergamo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433.655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16.821.853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17.255.508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741.740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12.802.978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13.544.718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71,0%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-23,9%</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103017-Brescia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11.048.555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18.349.414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29.397.969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29.276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13.705.646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13.734.922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-99,7%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-25,3%</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103018-Pavia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2.269.446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2.269.446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1.529.117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1.529.117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73352A"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-32,6%</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103019-Cremona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506.758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651.780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1.158.538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871.292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871.292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33,7%</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103020-Mantova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9.509.339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2.202.304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11.711.643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2.575.870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2.198.736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4.774.606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18,1%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-72,9%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-0,2%</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103097-Lecco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57.398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17.054.475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17.111.873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25.260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7.566.559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7.591.819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-56,0%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-55,6%</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103098-Lodi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812.097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812.097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94.857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94.857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73352A"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-88,3%</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103108-Monza e della Brianza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83.954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17.723.078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17.807.032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3.989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21.135.930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21.139.919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16,7%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-95,2%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19,3%</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103-Lombardia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36.807.066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169.993.777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206.800.843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14.230.578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126.299.468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140.530.046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-61,3%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-25,7%</w:t>
            </w:r>
          </w:p>
        </w:tc>
      </w:tr>
      <w:tr w:rsidR="00BA4111" w:rsidRPr="00AE5A62" w:rsidTr="002D14D6">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Italia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139.074.567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434.488.307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573.562.874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38.859.255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420.839.921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459.699.176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-72,1%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-3,1%</w:t>
            </w:r>
          </w:p>
        </w:tc>
      </w:tr>
    </w:tbl>
    <w:p w:rsidR="00BA4111" w:rsidRPr="00AE5A62" w:rsidRDefault="00BA4111" w:rsidP="00BA4111">
      <w:pPr>
        <w:pStyle w:val="Nessunaspaziatura"/>
        <w:jc w:val="center"/>
        <w:rPr>
          <w:rFonts w:ascii="Times New Roman" w:hAnsi="Times New Roman" w:cs="Times New Roman"/>
          <w:i/>
        </w:rPr>
      </w:pPr>
      <w:r w:rsidRPr="00AE5A62">
        <w:rPr>
          <w:rFonts w:ascii="Times New Roman" w:hAnsi="Times New Roman" w:cs="Times New Roman"/>
          <w:i/>
        </w:rPr>
        <w:t>Fonte: elaborazioni Camera di commercio di Milano su dati ISTAT</w:t>
      </w:r>
    </w:p>
    <w:p w:rsidR="00BA4111" w:rsidRPr="00AA68E6" w:rsidRDefault="00BA4111" w:rsidP="00BA4111">
      <w:pPr>
        <w:spacing w:after="0" w:line="240" w:lineRule="auto"/>
        <w:jc w:val="center"/>
        <w:rPr>
          <w:rFonts w:ascii="Times New Roman" w:hAnsi="Times New Roman" w:cs="Times New Roman"/>
          <w:b/>
          <w:sz w:val="10"/>
          <w:szCs w:val="10"/>
        </w:rPr>
      </w:pPr>
    </w:p>
    <w:p w:rsidR="00BA4111" w:rsidRPr="00AE5A62" w:rsidRDefault="00BA4111" w:rsidP="00BA4111">
      <w:pPr>
        <w:spacing w:after="0" w:line="240" w:lineRule="auto"/>
        <w:jc w:val="center"/>
        <w:rPr>
          <w:rFonts w:ascii="Times New Roman" w:hAnsi="Times New Roman" w:cs="Times New Roman"/>
          <w:b/>
          <w:sz w:val="18"/>
          <w:szCs w:val="18"/>
        </w:rPr>
      </w:pPr>
      <w:r w:rsidRPr="00AE5A62">
        <w:rPr>
          <w:rFonts w:ascii="Times New Roman" w:hAnsi="Times New Roman" w:cs="Times New Roman"/>
          <w:b/>
          <w:sz w:val="18"/>
          <w:szCs w:val="18"/>
        </w:rPr>
        <w:t>Interscambio estero della Lombardia con l’Oman per merce 2014 (valori in Euro)</w:t>
      </w:r>
    </w:p>
    <w:tbl>
      <w:tblPr>
        <w:tblW w:w="9883" w:type="dxa"/>
        <w:jc w:val="center"/>
        <w:tblInd w:w="55" w:type="dxa"/>
        <w:tblCellMar>
          <w:left w:w="70" w:type="dxa"/>
          <w:right w:w="70" w:type="dxa"/>
        </w:tblCellMar>
        <w:tblLook w:val="04A0" w:firstRow="1" w:lastRow="0" w:firstColumn="1" w:lastColumn="0" w:noHBand="0" w:noVBand="1"/>
      </w:tblPr>
      <w:tblGrid>
        <w:gridCol w:w="5734"/>
        <w:gridCol w:w="770"/>
        <w:gridCol w:w="840"/>
        <w:gridCol w:w="770"/>
        <w:gridCol w:w="840"/>
        <w:gridCol w:w="619"/>
        <w:gridCol w:w="642"/>
      </w:tblGrid>
      <w:tr w:rsidR="00BA4111" w:rsidRPr="00AE5A62" w:rsidTr="002D14D6">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MERCE</w:t>
            </w:r>
          </w:p>
        </w:tc>
        <w:tc>
          <w:tcPr>
            <w:tcW w:w="1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2013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center"/>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2014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b/>
                <w:sz w:val="14"/>
                <w:szCs w:val="14"/>
                <w:lang w:eastAsia="it-IT"/>
              </w:rPr>
            </w:pPr>
            <w:proofErr w:type="spellStart"/>
            <w:r w:rsidRPr="00AE5A62">
              <w:rPr>
                <w:rFonts w:ascii="Times New Roman" w:eastAsia="Times New Roman" w:hAnsi="Times New Roman" w:cs="Times New Roman"/>
                <w:b/>
                <w:sz w:val="14"/>
                <w:szCs w:val="14"/>
                <w:lang w:eastAsia="it-IT"/>
              </w:rPr>
              <w:t>var</w:t>
            </w:r>
            <w:proofErr w:type="spellEnd"/>
            <w:r w:rsidRPr="00AE5A62">
              <w:rPr>
                <w:rFonts w:ascii="Times New Roman" w:eastAsia="Times New Roman" w:hAnsi="Times New Roman" w:cs="Times New Roman"/>
                <w:b/>
                <w:sz w:val="14"/>
                <w:szCs w:val="14"/>
                <w:lang w:eastAsia="it-IT"/>
              </w:rPr>
              <w:t xml:space="preserve"> 2014/2013</w:t>
            </w:r>
          </w:p>
        </w:tc>
      </w:tr>
      <w:tr w:rsidR="00BA4111" w:rsidRPr="00AE5A62" w:rsidTr="002D14D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834" w:type="dxa"/>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import</w:t>
            </w:r>
          </w:p>
        </w:tc>
        <w:tc>
          <w:tcPr>
            <w:tcW w:w="0" w:type="auto"/>
            <w:tcBorders>
              <w:top w:val="nil"/>
              <w:left w:val="nil"/>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jc w:val="right"/>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export</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A-PRODOTTI DELL'AGRICOLTURA, DELLA SILVICOLTURA E DELLA PESCA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112.453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70.996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-36,9%</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CA-Prodotti alimentari, bevande e tabacco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850.131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1.790.357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110,6%</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CB-Prodotti tessili, abbigliamento, pelli e accessori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4.841</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1.432.169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1.097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1.689.119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-77,3%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17,9%</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CC-Legno e prodotti in legno; carta e stampa</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5.987</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396.690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21.887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793.528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265,6%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CD-Coke e prodotti petroliferi raffinati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368.200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103.811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-71,8%</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CE-Sostanze e prodotti chimici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34.503.033</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3.941.372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7.684.482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3.152.158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-77,7%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-20,0%</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CF-Articoli farmaceutici, chimico-medicinali e botanici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502.536</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88.031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981.961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1015,5%</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CG-Articoli in gomma e materie plastiche, altri prodotti della </w:t>
            </w:r>
          </w:p>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lavorazione di minerali non metalliferi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22.593</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7.195.628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86.699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8.876.600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283,7%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23,4%</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CH-Metalli di base e prodotti in metallo, esclusi macchine e impianti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805.527</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22.058.074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6.121.825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29.750.027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660,0%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34,9%</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CI-Computer, apparecchi elettronici e ottici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213.045</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4.062.316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75.855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4.994.558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-64,4%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22,9%</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CJ-Apparecchi elettrici</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44.808</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15.472.577</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101.342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10.690.659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126,2%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-30,9%</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CK-Macchinari ed apparecchi </w:t>
            </w:r>
            <w:proofErr w:type="spellStart"/>
            <w:r w:rsidRPr="00AE5A62">
              <w:rPr>
                <w:rFonts w:ascii="Times New Roman" w:eastAsia="Times New Roman" w:hAnsi="Times New Roman" w:cs="Times New Roman"/>
                <w:b/>
                <w:bCs/>
                <w:sz w:val="14"/>
                <w:szCs w:val="14"/>
                <w:lang w:eastAsia="it-IT"/>
              </w:rPr>
              <w:t>n.c.a</w:t>
            </w:r>
            <w:proofErr w:type="spellEnd"/>
            <w:r w:rsidRPr="00AE5A62">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264.204</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104.056.502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39.890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56.592.220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-84,9%</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-45,6%</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CL-Mezzi di trasporto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319.532</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5.514.700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89.428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2.195.876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-72,0%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-60,2%</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CM-Prodotti delle altre attività manifatturiere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23.976</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4.178.882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8.073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4.327.590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-66,3%</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C-PRODOTTI DELLE ATTIVITA' MANIFATTURIERE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36.710.082</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169.615.272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14.230.578</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125.938.464</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-61,2%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-25,8%</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lastRenderedPageBreak/>
              <w:t>E-PRODOTTI DELLE ATTIVITA' DI TRATTAMENTO DEI RIFIUTI E RISANAMENTO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192.931</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267.382</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38,6%</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J-PRODOTTI DELLE ATTIVITA' DEI SERVIZI DI </w:t>
            </w:r>
          </w:p>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INFORMAZIONE E COMUNICAZIONE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24.126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18.916</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-21,6%</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M-PRODOTTI DELLE ATTIVITA' PROFESSIONALI,</w:t>
            </w:r>
          </w:p>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 SCIENTIFICHE E TECNICHE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3.710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R-PRODOTTI DELLE ATTIVITA' ARTISTICHE, SPORTIVE,</w:t>
            </w:r>
          </w:p>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 DI INTRATTENIMENTO E DIVERTIMENTO</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39.745</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center"/>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r>
      <w:tr w:rsidR="00BA4111" w:rsidRPr="00AE5A62" w:rsidTr="002D14D6">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V-MERCI DICHIARATE COME PROVVISTE DI BORDO,</w:t>
            </w:r>
          </w:p>
          <w:p w:rsidR="00BA4111" w:rsidRPr="00AE5A62" w:rsidRDefault="00BA4111" w:rsidP="002D14D6">
            <w:pPr>
              <w:spacing w:after="0" w:line="240" w:lineRule="auto"/>
              <w:rPr>
                <w:rFonts w:ascii="Times New Roman" w:eastAsia="Times New Roman" w:hAnsi="Times New Roman" w:cs="Times New Roman"/>
                <w:b/>
                <w:bCs/>
                <w:sz w:val="14"/>
                <w:szCs w:val="14"/>
                <w:lang w:eastAsia="it-IT"/>
              </w:rPr>
            </w:pPr>
            <w:r w:rsidRPr="00AE5A62">
              <w:rPr>
                <w:rFonts w:ascii="Times New Roman" w:eastAsia="Times New Roman" w:hAnsi="Times New Roman" w:cs="Times New Roman"/>
                <w:b/>
                <w:bCs/>
                <w:sz w:val="14"/>
                <w:szCs w:val="14"/>
                <w:lang w:eastAsia="it-IT"/>
              </w:rPr>
              <w:t xml:space="preserve"> MERCI NAZIONALI DI RITORNO E RESPINTE, MERCI VARIE</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96.984</w:t>
            </w:r>
          </w:p>
        </w:tc>
        <w:tc>
          <w:tcPr>
            <w:tcW w:w="834" w:type="dxa"/>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9.250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c>
          <w:tcPr>
            <w:tcW w:w="0" w:type="auto"/>
            <w:tcBorders>
              <w:top w:val="nil"/>
              <w:left w:val="nil"/>
              <w:bottom w:val="single" w:sz="4" w:space="0" w:color="auto"/>
              <w:right w:val="single" w:sz="4" w:space="0" w:color="auto"/>
            </w:tcBorders>
            <w:shd w:val="clear" w:color="auto" w:fill="auto"/>
            <w:noWrap/>
            <w:vAlign w:val="bottom"/>
            <w:hideMark/>
          </w:tcPr>
          <w:p w:rsidR="00BA4111" w:rsidRPr="00AE5A62" w:rsidRDefault="00BA4111" w:rsidP="002D14D6">
            <w:pPr>
              <w:spacing w:after="0" w:line="240" w:lineRule="auto"/>
              <w:jc w:val="right"/>
              <w:rPr>
                <w:rFonts w:ascii="Times New Roman" w:eastAsia="Times New Roman" w:hAnsi="Times New Roman" w:cs="Times New Roman"/>
                <w:sz w:val="14"/>
                <w:szCs w:val="14"/>
                <w:lang w:eastAsia="it-IT"/>
              </w:rPr>
            </w:pPr>
            <w:r w:rsidRPr="00AE5A62">
              <w:rPr>
                <w:rFonts w:ascii="Times New Roman" w:eastAsia="Times New Roman" w:hAnsi="Times New Roman" w:cs="Times New Roman"/>
                <w:sz w:val="14"/>
                <w:szCs w:val="14"/>
                <w:lang w:eastAsia="it-IT"/>
              </w:rPr>
              <w:t>-100,0%</w:t>
            </w:r>
          </w:p>
        </w:tc>
      </w:tr>
    </w:tbl>
    <w:p w:rsidR="00BA4111" w:rsidRPr="009A4796" w:rsidRDefault="00BA4111" w:rsidP="00BA4111">
      <w:pPr>
        <w:pStyle w:val="Nessunaspaziatura"/>
        <w:jc w:val="center"/>
        <w:rPr>
          <w:rFonts w:ascii="Times New Roman" w:hAnsi="Times New Roman" w:cs="Times New Roman"/>
          <w:i/>
          <w:sz w:val="18"/>
          <w:szCs w:val="18"/>
        </w:rPr>
      </w:pPr>
      <w:r w:rsidRPr="00AE5A62">
        <w:rPr>
          <w:rFonts w:ascii="Times New Roman" w:hAnsi="Times New Roman" w:cs="Times New Roman"/>
          <w:i/>
          <w:sz w:val="18"/>
          <w:szCs w:val="18"/>
        </w:rPr>
        <w:t>Fonte: elaborazioni Camera di commercio di Milano su dati ISTAT</w:t>
      </w:r>
    </w:p>
    <w:p w:rsidR="00E3525B" w:rsidRDefault="00E3525B"/>
    <w:p w:rsidR="00AA68E6" w:rsidRPr="008038C5" w:rsidRDefault="00AA68E6" w:rsidP="00AA68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Golfo Persico: interscambio con alcuni Paesi. </w:t>
      </w:r>
      <w:r w:rsidRPr="008038C5">
        <w:rPr>
          <w:rFonts w:ascii="Times New Roman" w:hAnsi="Times New Roman" w:cs="Times New Roman"/>
          <w:b/>
          <w:sz w:val="24"/>
          <w:szCs w:val="24"/>
        </w:rPr>
        <w:t>Elaborazione della Camera di commercio di Milano su dati Istat 2015 sui primi sei mesi dell’anno</w:t>
      </w:r>
    </w:p>
    <w:p w:rsidR="00AA68E6" w:rsidRPr="006A5853" w:rsidRDefault="00AA68E6" w:rsidP="00AA68E6">
      <w:pPr>
        <w:spacing w:after="0" w:line="240" w:lineRule="auto"/>
        <w:jc w:val="both"/>
        <w:rPr>
          <w:rFonts w:ascii="Times New Roman" w:hAnsi="Times New Roman" w:cs="Times New Roman"/>
        </w:rPr>
      </w:pPr>
    </w:p>
    <w:p w:rsidR="00AA68E6" w:rsidRPr="006A5853" w:rsidRDefault="00AA68E6" w:rsidP="00AA68E6">
      <w:pPr>
        <w:spacing w:after="0" w:line="240" w:lineRule="auto"/>
        <w:jc w:val="both"/>
        <w:rPr>
          <w:rFonts w:ascii="Times New Roman" w:hAnsi="Times New Roman" w:cs="Times New Roman"/>
        </w:rPr>
      </w:pPr>
      <w:r w:rsidRPr="006A5853">
        <w:rPr>
          <w:rFonts w:ascii="Times New Roman" w:hAnsi="Times New Roman" w:cs="Times New Roman"/>
        </w:rPr>
        <w:t xml:space="preserve">Con 470 milioni di import e 2 miliardi di export nei primi sei mesi del 2015, la Lombardia pesa un decimo dell’import italiano e il 28% dell’export. Per export prime Milano con 800 milioni, Varese con oltre 300, Bergamo, Monza e Brescia con circa 200. Cresce l’interscambio rispetto allo scorso anno, +6% l’import e +16,6% l’export. In particolare per export trainano Emirati Arabi (+42%), Oman (+38%) e Iraq (+31%). Emirati Arabi Uniti e Arabia Saudita sono i Paesi verso cui si esporta di più, oltre 800 milioni e quasi 700 milioni circa dalla Lombardia in questi primi sei mesi dell’anno. Emerge da un’elaborazione della Camera di commercio di Milano su dati Istat 2015 sui primi sei mesi dell’anno. </w:t>
      </w:r>
    </w:p>
    <w:p w:rsidR="00AA68E6" w:rsidRDefault="00AA68E6" w:rsidP="00AA68E6">
      <w:pPr>
        <w:spacing w:after="0" w:line="240" w:lineRule="auto"/>
      </w:pPr>
    </w:p>
    <w:p w:rsidR="00AA68E6" w:rsidRPr="00AA68E6" w:rsidRDefault="00AA68E6" w:rsidP="00AA68E6">
      <w:pPr>
        <w:spacing w:after="0" w:line="240" w:lineRule="auto"/>
        <w:jc w:val="center"/>
        <w:rPr>
          <w:rFonts w:ascii="Times New Roman" w:hAnsi="Times New Roman" w:cs="Times New Roman"/>
          <w:b/>
        </w:rPr>
      </w:pPr>
      <w:r w:rsidRPr="00AA68E6">
        <w:rPr>
          <w:rFonts w:ascii="Times New Roman" w:hAnsi="Times New Roman" w:cs="Times New Roman"/>
          <w:b/>
        </w:rPr>
        <w:t>Interscambio lombardo</w:t>
      </w:r>
    </w:p>
    <w:tbl>
      <w:tblPr>
        <w:tblW w:w="7872" w:type="dxa"/>
        <w:jc w:val="center"/>
        <w:tblInd w:w="55" w:type="dxa"/>
        <w:tblCellMar>
          <w:left w:w="70" w:type="dxa"/>
          <w:right w:w="70" w:type="dxa"/>
        </w:tblCellMar>
        <w:tblLook w:val="04A0" w:firstRow="1" w:lastRow="0" w:firstColumn="1" w:lastColumn="0" w:noHBand="0" w:noVBand="1"/>
      </w:tblPr>
      <w:tblGrid>
        <w:gridCol w:w="1954"/>
        <w:gridCol w:w="1000"/>
        <w:gridCol w:w="998"/>
        <w:gridCol w:w="1000"/>
        <w:gridCol w:w="1000"/>
        <w:gridCol w:w="960"/>
        <w:gridCol w:w="960"/>
      </w:tblGrid>
      <w:tr w:rsidR="00AA68E6" w:rsidRPr="006A5853" w:rsidTr="00446774">
        <w:trPr>
          <w:trHeight w:val="20"/>
          <w:jc w:val="center"/>
        </w:trPr>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PAESE</w:t>
            </w:r>
          </w:p>
        </w:tc>
        <w:tc>
          <w:tcPr>
            <w:tcW w:w="1998" w:type="dxa"/>
            <w:gridSpan w:val="2"/>
            <w:tcBorders>
              <w:top w:val="single" w:sz="4" w:space="0" w:color="auto"/>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center"/>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 xml:space="preserve">2014 </w:t>
            </w:r>
            <w:r>
              <w:rPr>
                <w:rFonts w:ascii="Times New Roman" w:eastAsia="Times New Roman" w:hAnsi="Times New Roman" w:cs="Times New Roman"/>
                <w:b/>
                <w:bCs/>
                <w:color w:val="000000"/>
                <w:sz w:val="16"/>
                <w:szCs w:val="16"/>
                <w:lang w:eastAsia="it-IT"/>
              </w:rPr>
              <w:t>II trim.</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center"/>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 xml:space="preserve">2015 </w:t>
            </w:r>
            <w:r>
              <w:rPr>
                <w:rFonts w:ascii="Times New Roman" w:eastAsia="Times New Roman" w:hAnsi="Times New Roman" w:cs="Times New Roman"/>
                <w:b/>
                <w:bCs/>
                <w:color w:val="000000"/>
                <w:sz w:val="16"/>
                <w:szCs w:val="16"/>
                <w:lang w:eastAsia="it-IT"/>
              </w:rPr>
              <w:t>II trim.</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A68E6" w:rsidRPr="008038C5" w:rsidRDefault="00AA68E6" w:rsidP="00446774">
            <w:pPr>
              <w:spacing w:after="0" w:line="240" w:lineRule="auto"/>
              <w:jc w:val="center"/>
              <w:rPr>
                <w:rFonts w:ascii="Times New Roman" w:eastAsia="Times New Roman" w:hAnsi="Times New Roman" w:cs="Times New Roman"/>
                <w:b/>
                <w:color w:val="000000"/>
                <w:sz w:val="16"/>
                <w:szCs w:val="16"/>
                <w:lang w:eastAsia="it-IT"/>
              </w:rPr>
            </w:pPr>
            <w:proofErr w:type="spellStart"/>
            <w:r w:rsidRPr="008038C5">
              <w:rPr>
                <w:rFonts w:ascii="Times New Roman" w:eastAsia="Times New Roman" w:hAnsi="Times New Roman" w:cs="Times New Roman"/>
                <w:b/>
                <w:color w:val="000000"/>
                <w:sz w:val="16"/>
                <w:szCs w:val="16"/>
                <w:lang w:eastAsia="it-IT"/>
              </w:rPr>
              <w:t>var</w:t>
            </w:r>
            <w:proofErr w:type="spellEnd"/>
            <w:r w:rsidRPr="008038C5">
              <w:rPr>
                <w:rFonts w:ascii="Times New Roman" w:eastAsia="Times New Roman" w:hAnsi="Times New Roman" w:cs="Times New Roman"/>
                <w:b/>
                <w:color w:val="000000"/>
                <w:sz w:val="16"/>
                <w:szCs w:val="16"/>
                <w:lang w:eastAsia="it-IT"/>
              </w:rPr>
              <w:t xml:space="preserve"> %</w:t>
            </w:r>
          </w:p>
          <w:p w:rsidR="00AA68E6" w:rsidRPr="008038C5" w:rsidRDefault="00AA68E6" w:rsidP="00446774">
            <w:pPr>
              <w:spacing w:after="0" w:line="240" w:lineRule="auto"/>
              <w:jc w:val="center"/>
              <w:rPr>
                <w:rFonts w:ascii="Times New Roman" w:eastAsia="Times New Roman" w:hAnsi="Times New Roman" w:cs="Times New Roman"/>
                <w:b/>
                <w:color w:val="000000"/>
                <w:sz w:val="16"/>
                <w:szCs w:val="16"/>
                <w:lang w:eastAsia="it-IT"/>
              </w:rPr>
            </w:pPr>
          </w:p>
        </w:tc>
      </w:tr>
      <w:tr w:rsidR="00AA68E6" w:rsidRPr="006A5853" w:rsidTr="00446774">
        <w:trPr>
          <w:trHeight w:val="20"/>
          <w:jc w:val="center"/>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p>
        </w:tc>
        <w:tc>
          <w:tcPr>
            <w:tcW w:w="1000"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998"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c>
          <w:tcPr>
            <w:tcW w:w="1000"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1000"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c>
          <w:tcPr>
            <w:tcW w:w="960"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960" w:type="dxa"/>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0612-Iraq</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26.960.017</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107.714.296</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40.966.334</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141.204.595</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52,0%</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31,1%</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0632-Arabia Saudita</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324.236.056</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681.128.578</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353.282.733</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663.006.791</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9,0%</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-2,7%</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0636-Kuwait</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21.302.263</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124.508.925</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16.263.882</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117.550.822</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-23,7%</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-5,6%</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0644-Qatar</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33.865.362</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179.701.643</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25.168.387</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186.597.872</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-25,7%</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3,8%</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0647-Emirati Arabi Uniti</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29.282.211</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602.240.169</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25.486.537</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856.230.845</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-13,0%</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42,2%</w:t>
            </w:r>
          </w:p>
        </w:tc>
      </w:tr>
      <w:tr w:rsidR="00AA68E6" w:rsidRPr="006A5853" w:rsidTr="00446774">
        <w:trPr>
          <w:trHeight w:val="20"/>
          <w:jc w:val="center"/>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0649-Oman</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6.112.989</w:t>
            </w:r>
          </w:p>
        </w:tc>
        <w:tc>
          <w:tcPr>
            <w:tcW w:w="998"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60.129.773</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8.727.612</w:t>
            </w:r>
          </w:p>
        </w:tc>
        <w:tc>
          <w:tcPr>
            <w:tcW w:w="1000" w:type="dxa"/>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82.929.160</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42,8%</w:t>
            </w:r>
          </w:p>
        </w:tc>
        <w:tc>
          <w:tcPr>
            <w:tcW w:w="960" w:type="dxa"/>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37,9%</w:t>
            </w:r>
          </w:p>
        </w:tc>
      </w:tr>
    </w:tbl>
    <w:p w:rsidR="00AA68E6" w:rsidRDefault="00AA68E6" w:rsidP="00AA68E6">
      <w:pPr>
        <w:spacing w:after="0" w:line="240" w:lineRule="auto"/>
        <w:jc w:val="center"/>
        <w:rPr>
          <w:rFonts w:ascii="Times New Roman" w:hAnsi="Times New Roman" w:cs="Times New Roman"/>
          <w:i/>
        </w:rPr>
      </w:pPr>
      <w:r w:rsidRPr="006A5853">
        <w:rPr>
          <w:rFonts w:ascii="Times New Roman" w:hAnsi="Times New Roman" w:cs="Times New Roman"/>
          <w:i/>
        </w:rPr>
        <w:t>Elaborazione Camera di commercio di Milano su dati Istat</w:t>
      </w:r>
    </w:p>
    <w:p w:rsidR="00AA68E6" w:rsidRPr="006A5853" w:rsidRDefault="00AA68E6" w:rsidP="00AA68E6">
      <w:pPr>
        <w:spacing w:after="0" w:line="240" w:lineRule="auto"/>
        <w:jc w:val="center"/>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1330"/>
        <w:gridCol w:w="1564"/>
        <w:gridCol w:w="1780"/>
        <w:gridCol w:w="1564"/>
        <w:gridCol w:w="1780"/>
        <w:gridCol w:w="880"/>
        <w:gridCol w:w="880"/>
      </w:tblGrid>
      <w:tr w:rsidR="00AA68E6" w:rsidRPr="006A5853" w:rsidTr="00446774">
        <w:trPr>
          <w:trHeight w:val="20"/>
        </w:trPr>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TERRITORIO</w:t>
            </w:r>
          </w:p>
        </w:tc>
        <w:tc>
          <w:tcPr>
            <w:tcW w:w="1710"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center"/>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 xml:space="preserve">2014 </w:t>
            </w:r>
            <w:r>
              <w:rPr>
                <w:rFonts w:ascii="Times New Roman" w:eastAsia="Times New Roman" w:hAnsi="Times New Roman" w:cs="Times New Roman"/>
                <w:b/>
                <w:bCs/>
                <w:color w:val="000000"/>
                <w:sz w:val="16"/>
                <w:szCs w:val="16"/>
                <w:lang w:eastAsia="it-IT"/>
              </w:rPr>
              <w:t>II trim.</w:t>
            </w:r>
          </w:p>
        </w:tc>
        <w:tc>
          <w:tcPr>
            <w:tcW w:w="1710"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center"/>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 xml:space="preserve">2015 </w:t>
            </w:r>
            <w:r>
              <w:rPr>
                <w:rFonts w:ascii="Times New Roman" w:eastAsia="Times New Roman" w:hAnsi="Times New Roman" w:cs="Times New Roman"/>
                <w:b/>
                <w:bCs/>
                <w:color w:val="000000"/>
                <w:sz w:val="16"/>
                <w:szCs w:val="16"/>
                <w:lang w:eastAsia="it-IT"/>
              </w:rPr>
              <w:t>II trim.</w:t>
            </w:r>
          </w:p>
        </w:tc>
        <w:tc>
          <w:tcPr>
            <w:tcW w:w="900" w:type="pct"/>
            <w:gridSpan w:val="2"/>
            <w:tcBorders>
              <w:top w:val="single" w:sz="4" w:space="0" w:color="auto"/>
              <w:left w:val="nil"/>
              <w:bottom w:val="single" w:sz="4" w:space="0" w:color="auto"/>
              <w:right w:val="single" w:sz="4" w:space="0" w:color="auto"/>
            </w:tcBorders>
            <w:shd w:val="clear" w:color="auto" w:fill="auto"/>
            <w:noWrap/>
            <w:vAlign w:val="bottom"/>
            <w:hideMark/>
          </w:tcPr>
          <w:p w:rsidR="00AA68E6" w:rsidRPr="008038C5" w:rsidRDefault="00AA68E6" w:rsidP="00446774">
            <w:pPr>
              <w:spacing w:after="0" w:line="240" w:lineRule="auto"/>
              <w:jc w:val="center"/>
              <w:rPr>
                <w:rFonts w:ascii="Times New Roman" w:eastAsia="Times New Roman" w:hAnsi="Times New Roman" w:cs="Times New Roman"/>
                <w:b/>
                <w:color w:val="000000"/>
                <w:sz w:val="16"/>
                <w:szCs w:val="16"/>
                <w:lang w:eastAsia="it-IT"/>
              </w:rPr>
            </w:pPr>
            <w:proofErr w:type="spellStart"/>
            <w:r w:rsidRPr="008038C5">
              <w:rPr>
                <w:rFonts w:ascii="Times New Roman" w:eastAsia="Times New Roman" w:hAnsi="Times New Roman" w:cs="Times New Roman"/>
                <w:b/>
                <w:color w:val="000000"/>
                <w:sz w:val="16"/>
                <w:szCs w:val="16"/>
                <w:lang w:eastAsia="it-IT"/>
              </w:rPr>
              <w:t>var</w:t>
            </w:r>
            <w:proofErr w:type="spellEnd"/>
            <w:r w:rsidRPr="008038C5">
              <w:rPr>
                <w:rFonts w:ascii="Times New Roman" w:eastAsia="Times New Roman" w:hAnsi="Times New Roman" w:cs="Times New Roman"/>
                <w:b/>
                <w:color w:val="000000"/>
                <w:sz w:val="16"/>
                <w:szCs w:val="16"/>
                <w:lang w:eastAsia="it-IT"/>
              </w:rPr>
              <w:t xml:space="preserve"> %</w:t>
            </w:r>
          </w:p>
        </w:tc>
      </w:tr>
      <w:tr w:rsidR="00AA68E6" w:rsidRPr="006A5853" w:rsidTr="00446774">
        <w:trPr>
          <w:trHeight w:val="20"/>
        </w:trPr>
        <w:tc>
          <w:tcPr>
            <w:tcW w:w="680" w:type="pct"/>
            <w:vMerge/>
            <w:tcBorders>
              <w:top w:val="single" w:sz="4" w:space="0" w:color="auto"/>
              <w:left w:val="single" w:sz="4" w:space="0" w:color="auto"/>
              <w:bottom w:val="single" w:sz="4" w:space="0" w:color="auto"/>
              <w:right w:val="single" w:sz="4" w:space="0" w:color="auto"/>
            </w:tcBorders>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p>
        </w:tc>
        <w:tc>
          <w:tcPr>
            <w:tcW w:w="80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91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c>
          <w:tcPr>
            <w:tcW w:w="80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91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c>
          <w:tcPr>
            <w:tcW w:w="45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import</w:t>
            </w:r>
          </w:p>
        </w:tc>
        <w:tc>
          <w:tcPr>
            <w:tcW w:w="45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export</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103012-Varese</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7.755.392</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191.820.692</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4.799.588</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318.460.958</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-38,1%</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66,0%</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103013-Como</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2.697.773</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82.351.647</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4.360.422</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96.301.621</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61,6%</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16,9%</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103014-Sondrio</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39.253</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2.488.896</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61.079</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6.121.162</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55,6%</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145,9%</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103015-Milano</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192.882.276</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818.895.235</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191.447.724</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825.139.574</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-0,7%</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0,8%</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103016-Bergamo</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60.248.640</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158.932.709</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36.611.616</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217.553.528</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-39,2%</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36,9%</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103017-Brescia</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5.645.836</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150.564.823</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5.715.356</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176.191.061</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1,2%</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17,0%</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103018-Pavia</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52.040.880</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47.506.152</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138.164.165</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63.201.581</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165,5%</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33,0%</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103019-Cremona</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44.272.323</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62.220.906</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33.230.539</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39.251.497</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-24,9%</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-36,9%</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103020-Mantova</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71.527.856</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34.388.586</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47.244.391</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45.340.373</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-33,9%</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31,8%</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103097-Lecco</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132.484</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31.104.546</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5.717.744</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51.484.371</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4215,8%</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65,5%</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103098-Lodi</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15.200</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12.901.918</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0</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14.344.499</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-100,0%</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11,2%</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103108-Monza e della Brianza</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4.500.985</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162.247.274</w:t>
            </w:r>
          </w:p>
        </w:tc>
        <w:tc>
          <w:tcPr>
            <w:tcW w:w="80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2.542.861</w:t>
            </w:r>
          </w:p>
        </w:tc>
        <w:tc>
          <w:tcPr>
            <w:tcW w:w="910" w:type="pct"/>
            <w:tcBorders>
              <w:top w:val="nil"/>
              <w:left w:val="nil"/>
              <w:bottom w:val="single" w:sz="4" w:space="0" w:color="auto"/>
              <w:right w:val="single" w:sz="4" w:space="0" w:color="auto"/>
            </w:tcBorders>
            <w:shd w:val="clear" w:color="auto" w:fill="auto"/>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194.129.860</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-43,5%</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19,7%</w:t>
            </w:r>
          </w:p>
        </w:tc>
      </w:tr>
      <w:tr w:rsidR="00AA68E6" w:rsidRPr="006A5853" w:rsidTr="00446774">
        <w:trPr>
          <w:trHeight w:val="20"/>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center"/>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Lombardia</w:t>
            </w:r>
          </w:p>
        </w:tc>
        <w:tc>
          <w:tcPr>
            <w:tcW w:w="80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441.758.898</w:t>
            </w:r>
          </w:p>
        </w:tc>
        <w:tc>
          <w:tcPr>
            <w:tcW w:w="91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1.755.423.384</w:t>
            </w:r>
          </w:p>
        </w:tc>
        <w:tc>
          <w:tcPr>
            <w:tcW w:w="80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469.895.485</w:t>
            </w:r>
          </w:p>
        </w:tc>
        <w:tc>
          <w:tcPr>
            <w:tcW w:w="910" w:type="pct"/>
            <w:tcBorders>
              <w:top w:val="nil"/>
              <w:left w:val="nil"/>
              <w:bottom w:val="single" w:sz="4" w:space="0" w:color="auto"/>
              <w:right w:val="single" w:sz="4" w:space="0" w:color="auto"/>
            </w:tcBorders>
            <w:shd w:val="clear" w:color="auto" w:fill="auto"/>
            <w:vAlign w:val="center"/>
            <w:hideMark/>
          </w:tcPr>
          <w:p w:rsidR="00AA68E6" w:rsidRPr="006A5853" w:rsidRDefault="00AA68E6" w:rsidP="00446774">
            <w:pPr>
              <w:spacing w:after="0" w:line="240" w:lineRule="auto"/>
              <w:jc w:val="right"/>
              <w:rPr>
                <w:rFonts w:ascii="Times New Roman" w:eastAsia="Times New Roman" w:hAnsi="Times New Roman" w:cs="Times New Roman"/>
                <w:b/>
                <w:bCs/>
                <w:color w:val="000000"/>
                <w:sz w:val="16"/>
                <w:szCs w:val="16"/>
                <w:lang w:eastAsia="it-IT"/>
              </w:rPr>
            </w:pPr>
            <w:r w:rsidRPr="006A5853">
              <w:rPr>
                <w:rFonts w:ascii="Times New Roman" w:eastAsia="Times New Roman" w:hAnsi="Times New Roman" w:cs="Times New Roman"/>
                <w:b/>
                <w:bCs/>
                <w:color w:val="000000"/>
                <w:sz w:val="16"/>
                <w:szCs w:val="16"/>
                <w:lang w:eastAsia="it-IT"/>
              </w:rPr>
              <w:t>2.047.520.085</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6,4%</w:t>
            </w:r>
          </w:p>
        </w:tc>
        <w:tc>
          <w:tcPr>
            <w:tcW w:w="450" w:type="pct"/>
            <w:tcBorders>
              <w:top w:val="nil"/>
              <w:left w:val="nil"/>
              <w:bottom w:val="single" w:sz="4" w:space="0" w:color="auto"/>
              <w:right w:val="single" w:sz="4" w:space="0" w:color="auto"/>
            </w:tcBorders>
            <w:shd w:val="clear" w:color="auto" w:fill="auto"/>
            <w:noWrap/>
            <w:vAlign w:val="bottom"/>
            <w:hideMark/>
          </w:tcPr>
          <w:p w:rsidR="00AA68E6" w:rsidRPr="006A5853" w:rsidRDefault="00AA68E6" w:rsidP="00446774">
            <w:pPr>
              <w:spacing w:after="0" w:line="240" w:lineRule="auto"/>
              <w:jc w:val="right"/>
              <w:rPr>
                <w:rFonts w:ascii="Times New Roman" w:eastAsia="Times New Roman" w:hAnsi="Times New Roman" w:cs="Times New Roman"/>
                <w:color w:val="000000"/>
                <w:sz w:val="16"/>
                <w:szCs w:val="16"/>
                <w:lang w:eastAsia="it-IT"/>
              </w:rPr>
            </w:pPr>
            <w:r w:rsidRPr="006A5853">
              <w:rPr>
                <w:rFonts w:ascii="Times New Roman" w:eastAsia="Times New Roman" w:hAnsi="Times New Roman" w:cs="Times New Roman"/>
                <w:color w:val="000000"/>
                <w:sz w:val="16"/>
                <w:szCs w:val="16"/>
                <w:lang w:eastAsia="it-IT"/>
              </w:rPr>
              <w:t>16,6%</w:t>
            </w:r>
          </w:p>
        </w:tc>
      </w:tr>
    </w:tbl>
    <w:p w:rsidR="00AA68E6" w:rsidRDefault="00AA68E6" w:rsidP="00AA68E6">
      <w:pPr>
        <w:spacing w:after="0" w:line="240" w:lineRule="auto"/>
        <w:jc w:val="center"/>
        <w:rPr>
          <w:rFonts w:ascii="Times New Roman" w:hAnsi="Times New Roman" w:cs="Times New Roman"/>
          <w:i/>
        </w:rPr>
      </w:pPr>
      <w:r w:rsidRPr="006A5853">
        <w:rPr>
          <w:rFonts w:ascii="Times New Roman" w:hAnsi="Times New Roman" w:cs="Times New Roman"/>
          <w:i/>
        </w:rPr>
        <w:t>Elaborazione Camera di commercio di Milano su dati Istat</w:t>
      </w:r>
    </w:p>
    <w:p w:rsidR="00AA68E6" w:rsidRDefault="00AA68E6" w:rsidP="00AA68E6">
      <w:pPr>
        <w:spacing w:after="0" w:line="240" w:lineRule="auto"/>
        <w:jc w:val="center"/>
        <w:rPr>
          <w:rFonts w:ascii="Times New Roman" w:hAnsi="Times New Roman" w:cs="Times New Roman"/>
          <w:i/>
        </w:rPr>
      </w:pPr>
    </w:p>
    <w:tbl>
      <w:tblPr>
        <w:tblW w:w="5833" w:type="pct"/>
        <w:jc w:val="center"/>
        <w:tblCellMar>
          <w:left w:w="70" w:type="dxa"/>
          <w:right w:w="70" w:type="dxa"/>
        </w:tblCellMar>
        <w:tblLook w:val="04A0" w:firstRow="1" w:lastRow="0" w:firstColumn="1" w:lastColumn="0" w:noHBand="0" w:noVBand="1"/>
      </w:tblPr>
      <w:tblGrid>
        <w:gridCol w:w="772"/>
        <w:gridCol w:w="842"/>
        <w:gridCol w:w="771"/>
        <w:gridCol w:w="842"/>
        <w:gridCol w:w="842"/>
        <w:gridCol w:w="789"/>
        <w:gridCol w:w="771"/>
        <w:gridCol w:w="771"/>
        <w:gridCol w:w="771"/>
        <w:gridCol w:w="771"/>
        <w:gridCol w:w="842"/>
        <w:gridCol w:w="698"/>
        <w:gridCol w:w="771"/>
        <w:gridCol w:w="618"/>
        <w:gridCol w:w="536"/>
      </w:tblGrid>
      <w:tr w:rsidR="00AA68E6" w:rsidRPr="00E63B4F" w:rsidTr="00E63B4F">
        <w:trPr>
          <w:trHeight w:val="20"/>
          <w:jc w:val="center"/>
        </w:trPr>
        <w:tc>
          <w:tcPr>
            <w:tcW w:w="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rPr>
                <w:rFonts w:ascii="Times New Roman" w:eastAsia="Times New Roman" w:hAnsi="Times New Roman" w:cs="Times New Roman"/>
                <w:b/>
                <w:bCs/>
                <w:color w:val="000000"/>
                <w:sz w:val="13"/>
                <w:szCs w:val="13"/>
                <w:lang w:eastAsia="it-IT"/>
              </w:rPr>
            </w:pP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0612-Iraq</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0632-Arabia Saudita</w:t>
            </w:r>
          </w:p>
        </w:tc>
        <w:tc>
          <w:tcPr>
            <w:tcW w:w="684"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0636-Kuwait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0644-Qatar</w:t>
            </w:r>
          </w:p>
        </w:tc>
        <w:tc>
          <w:tcPr>
            <w:tcW w:w="706"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0647-Emirati Arabi Uniti</w:t>
            </w:r>
          </w:p>
        </w:tc>
        <w:tc>
          <w:tcPr>
            <w:tcW w:w="644" w:type="pct"/>
            <w:gridSpan w:val="2"/>
            <w:tcBorders>
              <w:top w:val="single" w:sz="4" w:space="0" w:color="auto"/>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0649-Oman</w:t>
            </w:r>
          </w:p>
        </w:tc>
        <w:tc>
          <w:tcPr>
            <w:tcW w:w="510" w:type="pct"/>
            <w:gridSpan w:val="2"/>
            <w:tcBorders>
              <w:top w:val="single" w:sz="4" w:space="0" w:color="auto"/>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b/>
                <w:color w:val="000000"/>
                <w:sz w:val="13"/>
                <w:szCs w:val="13"/>
                <w:lang w:eastAsia="it-IT"/>
              </w:rPr>
            </w:pPr>
            <w:proofErr w:type="spellStart"/>
            <w:r w:rsidRPr="00E63B4F">
              <w:rPr>
                <w:rFonts w:ascii="Times New Roman" w:eastAsia="Times New Roman" w:hAnsi="Times New Roman" w:cs="Times New Roman"/>
                <w:b/>
                <w:color w:val="000000"/>
                <w:sz w:val="13"/>
                <w:szCs w:val="13"/>
                <w:lang w:eastAsia="it-IT"/>
              </w:rPr>
              <w:t>var</w:t>
            </w:r>
            <w:proofErr w:type="spellEnd"/>
            <w:r w:rsidRPr="00E63B4F">
              <w:rPr>
                <w:rFonts w:ascii="Times New Roman" w:eastAsia="Times New Roman" w:hAnsi="Times New Roman" w:cs="Times New Roman"/>
                <w:b/>
                <w:color w:val="000000"/>
                <w:sz w:val="13"/>
                <w:szCs w:val="13"/>
                <w:lang w:eastAsia="it-IT"/>
              </w:rPr>
              <w:t xml:space="preserve"> %</w:t>
            </w:r>
          </w:p>
          <w:p w:rsidR="00AA68E6" w:rsidRPr="00E63B4F" w:rsidRDefault="00AA68E6" w:rsidP="00C829C1">
            <w:pPr>
              <w:spacing w:after="0" w:line="240" w:lineRule="auto"/>
              <w:jc w:val="center"/>
              <w:rPr>
                <w:rFonts w:ascii="Times New Roman" w:eastAsia="Times New Roman" w:hAnsi="Times New Roman" w:cs="Times New Roman"/>
                <w:b/>
                <w:color w:val="000000"/>
                <w:sz w:val="13"/>
                <w:szCs w:val="13"/>
                <w:lang w:eastAsia="it-IT"/>
              </w:rPr>
            </w:pPr>
          </w:p>
        </w:tc>
      </w:tr>
      <w:tr w:rsidR="00AA68E6" w:rsidRPr="00E63B4F" w:rsidTr="00E63B4F">
        <w:trPr>
          <w:trHeight w:val="20"/>
          <w:jc w:val="center"/>
        </w:trPr>
        <w:tc>
          <w:tcPr>
            <w:tcW w:w="338" w:type="pct"/>
            <w:vMerge/>
            <w:tcBorders>
              <w:top w:val="single" w:sz="4" w:space="0" w:color="auto"/>
              <w:left w:val="single" w:sz="4" w:space="0" w:color="auto"/>
              <w:bottom w:val="single" w:sz="4" w:space="0" w:color="auto"/>
              <w:right w:val="single" w:sz="4" w:space="0" w:color="auto"/>
            </w:tcBorders>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p>
        </w:tc>
        <w:tc>
          <w:tcPr>
            <w:tcW w:w="369"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369"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69"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346"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69"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306"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338"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c>
          <w:tcPr>
            <w:tcW w:w="271"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import</w:t>
            </w:r>
          </w:p>
        </w:tc>
        <w:tc>
          <w:tcPr>
            <w:tcW w:w="239" w:type="pct"/>
            <w:tcBorders>
              <w:top w:val="nil"/>
              <w:left w:val="nil"/>
              <w:bottom w:val="single" w:sz="4" w:space="0" w:color="auto"/>
              <w:right w:val="single" w:sz="4" w:space="0" w:color="auto"/>
            </w:tcBorders>
            <w:shd w:val="clear" w:color="auto" w:fill="auto"/>
            <w:vAlign w:val="center"/>
            <w:hideMark/>
          </w:tcPr>
          <w:p w:rsidR="00AA68E6" w:rsidRPr="00E63B4F" w:rsidRDefault="00AA68E6" w:rsidP="00C829C1">
            <w:pPr>
              <w:spacing w:after="0" w:line="240" w:lineRule="auto"/>
              <w:jc w:val="center"/>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export</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Varese</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20.065.416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1.292.609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55.069.486</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49.636</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5.881.838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2.224.403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25.811.163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823.929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203.390.501</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409.011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8.242.554</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-50,4%</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-95,9%</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Como</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3.793.359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2.147.591</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35.041.759</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8.321.417</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601.114</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10.902.191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1.605.045</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35.152.747</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6.672</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3.090.148</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-99,6%</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-91,2%</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Sondrio</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167.264</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3.004.976</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144.349</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61.079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2.795.150</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9.423</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-100,0%</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-99,7%</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Milano</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70.998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61.684.057</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151.981.726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266.042.283</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16.029.540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54.856.236</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2.726.138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81.762.924</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12.533.588</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332.822.685</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8.105.734</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27.971.389</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-35,3%</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-91,6%</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Bergamo</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23.977</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25.946.834</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29.063.165</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89.787.750</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62.343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10.866.508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329.861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15.380.739</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7.127.741</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62.734.147</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4.529</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12.837.550</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-99,9%</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-79,5%</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Brescia</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5.5</w:t>
            </w:r>
            <w:bookmarkStart w:id="0" w:name="_GoBack"/>
            <w:bookmarkEnd w:id="0"/>
            <w:r w:rsidRPr="00E63B4F">
              <w:rPr>
                <w:rFonts w:ascii="Times New Roman" w:eastAsia="Times New Roman" w:hAnsi="Times New Roman" w:cs="Times New Roman"/>
                <w:color w:val="000000"/>
                <w:sz w:val="13"/>
                <w:szCs w:val="13"/>
                <w:lang w:eastAsia="it-IT"/>
              </w:rPr>
              <w:t>00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4.259.569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3.915.972</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82.065.665</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1.200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9.243.312</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1.030.860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12.719.823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693.846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59.723.666</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67.978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8.179.026</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-90,2%</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-86,3%</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Pavia</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40.731.378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7.392.201</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97.257.039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20.618.404</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4.343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3.081.463</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1.881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10.304.926</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169.524</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20.951.547</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853.040</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-100,0%</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-95,9%</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Cremona</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788.082</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17.444.336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23.057.980</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2.003.872</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15.656.605</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1.108.164</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129.598</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12.077.106</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216.293</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-100,0%</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-98,2%</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Mantova</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134.481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2.919.669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44.577.434</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15.305.697</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116.820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8.663.100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2.200.768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5.961.405</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214.888</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12.155.682</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334.820</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-100,0%</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-97,2%</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Lecco</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1.204.119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5.413.440</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13.203.106</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1.954.526</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4.372.997</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261.206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22.467.067</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43.098</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8.282.556</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-83,5%</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-63,1%</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Lodi</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374.129</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3.238.763</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255.601</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1.001.845</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9.325.850</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148.311</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-98,4%</w:t>
            </w:r>
          </w:p>
        </w:tc>
      </w:tr>
      <w:tr w:rsidR="00AA68E6" w:rsidRPr="00E63B4F" w:rsidTr="00E63B4F">
        <w:trPr>
          <w:trHeight w:val="20"/>
          <w:jc w:val="center"/>
        </w:trPr>
        <w:tc>
          <w:tcPr>
            <w:tcW w:w="338" w:type="pct"/>
            <w:tcBorders>
              <w:top w:val="nil"/>
              <w:left w:val="single" w:sz="4" w:space="0" w:color="auto"/>
              <w:bottom w:val="single" w:sz="4" w:space="0" w:color="auto"/>
              <w:right w:val="single" w:sz="4" w:space="0" w:color="auto"/>
            </w:tcBorders>
            <w:shd w:val="clear" w:color="auto" w:fill="auto"/>
            <w:vAlign w:val="center"/>
            <w:hideMark/>
          </w:tcPr>
          <w:p w:rsidR="00C829C1"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Monza e</w:t>
            </w:r>
          </w:p>
          <w:p w:rsidR="00C829C1"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 xml:space="preserve"> della </w:t>
            </w:r>
          </w:p>
          <w:p w:rsidR="00AA68E6" w:rsidRPr="00E63B4F" w:rsidRDefault="00AA68E6" w:rsidP="00446774">
            <w:pPr>
              <w:spacing w:after="0" w:line="240" w:lineRule="auto"/>
              <w:rPr>
                <w:rFonts w:ascii="Times New Roman" w:eastAsia="Times New Roman" w:hAnsi="Times New Roman" w:cs="Times New Roman"/>
                <w:b/>
                <w:bCs/>
                <w:color w:val="000000"/>
                <w:sz w:val="13"/>
                <w:szCs w:val="13"/>
                <w:lang w:eastAsia="it-IT"/>
              </w:rPr>
            </w:pPr>
            <w:r w:rsidRPr="00E63B4F">
              <w:rPr>
                <w:rFonts w:ascii="Times New Roman" w:eastAsia="Times New Roman" w:hAnsi="Times New Roman" w:cs="Times New Roman"/>
                <w:b/>
                <w:bCs/>
                <w:color w:val="000000"/>
                <w:sz w:val="13"/>
                <w:szCs w:val="13"/>
                <w:lang w:eastAsia="it-IT"/>
              </w:rPr>
              <w:t>Brianza</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12.609.896</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189.421</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56.570.922</w:t>
            </w:r>
          </w:p>
        </w:tc>
        <w:tc>
          <w:tcPr>
            <w:tcW w:w="34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12.278.600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396.757</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17.271.695</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1.866.093</w:t>
            </w:r>
          </w:p>
        </w:tc>
        <w:tc>
          <w:tcPr>
            <w:tcW w:w="369"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82.634.697</w:t>
            </w:r>
          </w:p>
        </w:tc>
        <w:tc>
          <w:tcPr>
            <w:tcW w:w="306"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90.590</w:t>
            </w:r>
          </w:p>
        </w:tc>
        <w:tc>
          <w:tcPr>
            <w:tcW w:w="338" w:type="pct"/>
            <w:tcBorders>
              <w:top w:val="nil"/>
              <w:left w:val="nil"/>
              <w:bottom w:val="single" w:sz="4" w:space="0" w:color="auto"/>
              <w:right w:val="single" w:sz="4" w:space="0" w:color="auto"/>
            </w:tcBorders>
            <w:shd w:val="clear" w:color="auto" w:fill="auto"/>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12.764.050</w:t>
            </w:r>
          </w:p>
        </w:tc>
        <w:tc>
          <w:tcPr>
            <w:tcW w:w="271"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-95,1%</w:t>
            </w:r>
          </w:p>
        </w:tc>
        <w:tc>
          <w:tcPr>
            <w:tcW w:w="239" w:type="pct"/>
            <w:tcBorders>
              <w:top w:val="nil"/>
              <w:left w:val="nil"/>
              <w:bottom w:val="single" w:sz="4" w:space="0" w:color="auto"/>
              <w:right w:val="single" w:sz="4" w:space="0" w:color="auto"/>
            </w:tcBorders>
            <w:shd w:val="clear" w:color="auto" w:fill="auto"/>
            <w:noWrap/>
            <w:vAlign w:val="bottom"/>
            <w:hideMark/>
          </w:tcPr>
          <w:p w:rsidR="00AA68E6" w:rsidRPr="00E63B4F" w:rsidRDefault="00AA68E6" w:rsidP="00C829C1">
            <w:pPr>
              <w:spacing w:after="0" w:line="240" w:lineRule="auto"/>
              <w:jc w:val="center"/>
              <w:rPr>
                <w:rFonts w:ascii="Times New Roman" w:eastAsia="Times New Roman" w:hAnsi="Times New Roman" w:cs="Times New Roman"/>
                <w:color w:val="000000"/>
                <w:sz w:val="13"/>
                <w:szCs w:val="13"/>
                <w:lang w:eastAsia="it-IT"/>
              </w:rPr>
            </w:pPr>
            <w:r w:rsidRPr="00E63B4F">
              <w:rPr>
                <w:rFonts w:ascii="Times New Roman" w:eastAsia="Times New Roman" w:hAnsi="Times New Roman" w:cs="Times New Roman"/>
                <w:color w:val="000000"/>
                <w:sz w:val="13"/>
                <w:szCs w:val="13"/>
                <w:lang w:eastAsia="it-IT"/>
              </w:rPr>
              <w:t>-84,6%</w:t>
            </w:r>
          </w:p>
        </w:tc>
      </w:tr>
    </w:tbl>
    <w:p w:rsidR="00AA68E6" w:rsidRDefault="00AA68E6" w:rsidP="00AA68E6">
      <w:pPr>
        <w:jc w:val="center"/>
      </w:pPr>
      <w:r w:rsidRPr="006A5853">
        <w:rPr>
          <w:rFonts w:ascii="Times New Roman" w:hAnsi="Times New Roman" w:cs="Times New Roman"/>
          <w:i/>
        </w:rPr>
        <w:t>Elaborazione Camera di commercio di Milano su dati Istat</w:t>
      </w:r>
    </w:p>
    <w:p w:rsidR="00AA68E6" w:rsidRPr="00D236B8" w:rsidRDefault="00AA68E6"/>
    <w:sectPr w:rsidR="00AA68E6" w:rsidRPr="00D236B8" w:rsidSect="00AA68E6">
      <w:pgSz w:w="11906" w:h="16838"/>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22"/>
    <w:rsid w:val="00002491"/>
    <w:rsid w:val="000324C6"/>
    <w:rsid w:val="0003734D"/>
    <w:rsid w:val="00074414"/>
    <w:rsid w:val="000752AF"/>
    <w:rsid w:val="000768A0"/>
    <w:rsid w:val="000854B0"/>
    <w:rsid w:val="000903F4"/>
    <w:rsid w:val="000F0B57"/>
    <w:rsid w:val="000F79A1"/>
    <w:rsid w:val="00124846"/>
    <w:rsid w:val="00125E23"/>
    <w:rsid w:val="0016158B"/>
    <w:rsid w:val="0018588E"/>
    <w:rsid w:val="00222D22"/>
    <w:rsid w:val="00232522"/>
    <w:rsid w:val="0023587F"/>
    <w:rsid w:val="00245641"/>
    <w:rsid w:val="00250A9D"/>
    <w:rsid w:val="002673DD"/>
    <w:rsid w:val="00277565"/>
    <w:rsid w:val="002A06EC"/>
    <w:rsid w:val="002B2309"/>
    <w:rsid w:val="002D14D6"/>
    <w:rsid w:val="00316B80"/>
    <w:rsid w:val="00331786"/>
    <w:rsid w:val="003461BE"/>
    <w:rsid w:val="00353431"/>
    <w:rsid w:val="003C1D02"/>
    <w:rsid w:val="003E5480"/>
    <w:rsid w:val="00414298"/>
    <w:rsid w:val="004300F5"/>
    <w:rsid w:val="00480952"/>
    <w:rsid w:val="004965E3"/>
    <w:rsid w:val="004B2179"/>
    <w:rsid w:val="004C0436"/>
    <w:rsid w:val="004C45DF"/>
    <w:rsid w:val="004E7639"/>
    <w:rsid w:val="005B4B81"/>
    <w:rsid w:val="005F6F27"/>
    <w:rsid w:val="00615D04"/>
    <w:rsid w:val="00681D5E"/>
    <w:rsid w:val="006F3A16"/>
    <w:rsid w:val="00720D2F"/>
    <w:rsid w:val="00725093"/>
    <w:rsid w:val="0073352A"/>
    <w:rsid w:val="007A2CA4"/>
    <w:rsid w:val="007D1A0B"/>
    <w:rsid w:val="00801DB4"/>
    <w:rsid w:val="0087263B"/>
    <w:rsid w:val="008A6EE0"/>
    <w:rsid w:val="008C009B"/>
    <w:rsid w:val="008E521C"/>
    <w:rsid w:val="00914153"/>
    <w:rsid w:val="00914399"/>
    <w:rsid w:val="00915020"/>
    <w:rsid w:val="0091683B"/>
    <w:rsid w:val="00931FAD"/>
    <w:rsid w:val="00943133"/>
    <w:rsid w:val="00955E2E"/>
    <w:rsid w:val="00964716"/>
    <w:rsid w:val="00970F7D"/>
    <w:rsid w:val="009A4796"/>
    <w:rsid w:val="009B4615"/>
    <w:rsid w:val="009B7B5B"/>
    <w:rsid w:val="009F4F89"/>
    <w:rsid w:val="00A73632"/>
    <w:rsid w:val="00AA68E6"/>
    <w:rsid w:val="00AC2391"/>
    <w:rsid w:val="00AC6F4A"/>
    <w:rsid w:val="00AD725C"/>
    <w:rsid w:val="00AE5A62"/>
    <w:rsid w:val="00B07C55"/>
    <w:rsid w:val="00B162F9"/>
    <w:rsid w:val="00B510D4"/>
    <w:rsid w:val="00B5259F"/>
    <w:rsid w:val="00BA4111"/>
    <w:rsid w:val="00BB41EC"/>
    <w:rsid w:val="00C1157F"/>
    <w:rsid w:val="00C26A6C"/>
    <w:rsid w:val="00C416C9"/>
    <w:rsid w:val="00C43BE2"/>
    <w:rsid w:val="00C56BB5"/>
    <w:rsid w:val="00C829C1"/>
    <w:rsid w:val="00C8723E"/>
    <w:rsid w:val="00C93998"/>
    <w:rsid w:val="00C94873"/>
    <w:rsid w:val="00CE78A8"/>
    <w:rsid w:val="00D1674C"/>
    <w:rsid w:val="00D2053E"/>
    <w:rsid w:val="00D236B8"/>
    <w:rsid w:val="00D4564C"/>
    <w:rsid w:val="00D90826"/>
    <w:rsid w:val="00DE1732"/>
    <w:rsid w:val="00DF5881"/>
    <w:rsid w:val="00E16C7C"/>
    <w:rsid w:val="00E3525B"/>
    <w:rsid w:val="00E63B4F"/>
    <w:rsid w:val="00E81F0F"/>
    <w:rsid w:val="00E97671"/>
    <w:rsid w:val="00F24273"/>
    <w:rsid w:val="00FC250D"/>
    <w:rsid w:val="00FE4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3525B"/>
    <w:pPr>
      <w:spacing w:after="0" w:line="240" w:lineRule="auto"/>
    </w:pPr>
  </w:style>
  <w:style w:type="paragraph" w:styleId="Testofumetto">
    <w:name w:val="Balloon Text"/>
    <w:basedOn w:val="Normale"/>
    <w:link w:val="TestofumettoCarattere"/>
    <w:uiPriority w:val="99"/>
    <w:semiHidden/>
    <w:unhideWhenUsed/>
    <w:rsid w:val="00C829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3525B"/>
    <w:pPr>
      <w:spacing w:after="0" w:line="240" w:lineRule="auto"/>
    </w:pPr>
  </w:style>
  <w:style w:type="paragraph" w:styleId="Testofumetto">
    <w:name w:val="Balloon Text"/>
    <w:basedOn w:val="Normale"/>
    <w:link w:val="TestofumettoCarattere"/>
    <w:uiPriority w:val="99"/>
    <w:semiHidden/>
    <w:unhideWhenUsed/>
    <w:rsid w:val="00C829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0280">
      <w:bodyDiv w:val="1"/>
      <w:marLeft w:val="0"/>
      <w:marRight w:val="0"/>
      <w:marTop w:val="0"/>
      <w:marBottom w:val="0"/>
      <w:divBdr>
        <w:top w:val="none" w:sz="0" w:space="0" w:color="auto"/>
        <w:left w:val="none" w:sz="0" w:space="0" w:color="auto"/>
        <w:bottom w:val="none" w:sz="0" w:space="0" w:color="auto"/>
        <w:right w:val="none" w:sz="0" w:space="0" w:color="auto"/>
      </w:divBdr>
    </w:div>
    <w:div w:id="92168969">
      <w:bodyDiv w:val="1"/>
      <w:marLeft w:val="0"/>
      <w:marRight w:val="0"/>
      <w:marTop w:val="0"/>
      <w:marBottom w:val="0"/>
      <w:divBdr>
        <w:top w:val="none" w:sz="0" w:space="0" w:color="auto"/>
        <w:left w:val="none" w:sz="0" w:space="0" w:color="auto"/>
        <w:bottom w:val="none" w:sz="0" w:space="0" w:color="auto"/>
        <w:right w:val="none" w:sz="0" w:space="0" w:color="auto"/>
      </w:divBdr>
    </w:div>
    <w:div w:id="127282838">
      <w:bodyDiv w:val="1"/>
      <w:marLeft w:val="0"/>
      <w:marRight w:val="0"/>
      <w:marTop w:val="0"/>
      <w:marBottom w:val="0"/>
      <w:divBdr>
        <w:top w:val="none" w:sz="0" w:space="0" w:color="auto"/>
        <w:left w:val="none" w:sz="0" w:space="0" w:color="auto"/>
        <w:bottom w:val="none" w:sz="0" w:space="0" w:color="auto"/>
        <w:right w:val="none" w:sz="0" w:space="0" w:color="auto"/>
      </w:divBdr>
    </w:div>
    <w:div w:id="182400490">
      <w:bodyDiv w:val="1"/>
      <w:marLeft w:val="0"/>
      <w:marRight w:val="0"/>
      <w:marTop w:val="0"/>
      <w:marBottom w:val="0"/>
      <w:divBdr>
        <w:top w:val="none" w:sz="0" w:space="0" w:color="auto"/>
        <w:left w:val="none" w:sz="0" w:space="0" w:color="auto"/>
        <w:bottom w:val="none" w:sz="0" w:space="0" w:color="auto"/>
        <w:right w:val="none" w:sz="0" w:space="0" w:color="auto"/>
      </w:divBdr>
    </w:div>
    <w:div w:id="278417454">
      <w:bodyDiv w:val="1"/>
      <w:marLeft w:val="0"/>
      <w:marRight w:val="0"/>
      <w:marTop w:val="0"/>
      <w:marBottom w:val="0"/>
      <w:divBdr>
        <w:top w:val="none" w:sz="0" w:space="0" w:color="auto"/>
        <w:left w:val="none" w:sz="0" w:space="0" w:color="auto"/>
        <w:bottom w:val="none" w:sz="0" w:space="0" w:color="auto"/>
        <w:right w:val="none" w:sz="0" w:space="0" w:color="auto"/>
      </w:divBdr>
    </w:div>
    <w:div w:id="631249442">
      <w:bodyDiv w:val="1"/>
      <w:marLeft w:val="0"/>
      <w:marRight w:val="0"/>
      <w:marTop w:val="0"/>
      <w:marBottom w:val="0"/>
      <w:divBdr>
        <w:top w:val="none" w:sz="0" w:space="0" w:color="auto"/>
        <w:left w:val="none" w:sz="0" w:space="0" w:color="auto"/>
        <w:bottom w:val="none" w:sz="0" w:space="0" w:color="auto"/>
        <w:right w:val="none" w:sz="0" w:space="0" w:color="auto"/>
      </w:divBdr>
    </w:div>
    <w:div w:id="1116683587">
      <w:bodyDiv w:val="1"/>
      <w:marLeft w:val="0"/>
      <w:marRight w:val="0"/>
      <w:marTop w:val="0"/>
      <w:marBottom w:val="0"/>
      <w:divBdr>
        <w:top w:val="none" w:sz="0" w:space="0" w:color="auto"/>
        <w:left w:val="none" w:sz="0" w:space="0" w:color="auto"/>
        <w:bottom w:val="none" w:sz="0" w:space="0" w:color="auto"/>
        <w:right w:val="none" w:sz="0" w:space="0" w:color="auto"/>
      </w:divBdr>
    </w:div>
    <w:div w:id="1363940759">
      <w:bodyDiv w:val="1"/>
      <w:marLeft w:val="0"/>
      <w:marRight w:val="0"/>
      <w:marTop w:val="0"/>
      <w:marBottom w:val="0"/>
      <w:divBdr>
        <w:top w:val="none" w:sz="0" w:space="0" w:color="auto"/>
        <w:left w:val="none" w:sz="0" w:space="0" w:color="auto"/>
        <w:bottom w:val="none" w:sz="0" w:space="0" w:color="auto"/>
        <w:right w:val="none" w:sz="0" w:space="0" w:color="auto"/>
      </w:divBdr>
    </w:div>
    <w:div w:id="1393693819">
      <w:bodyDiv w:val="1"/>
      <w:marLeft w:val="0"/>
      <w:marRight w:val="0"/>
      <w:marTop w:val="0"/>
      <w:marBottom w:val="0"/>
      <w:divBdr>
        <w:top w:val="none" w:sz="0" w:space="0" w:color="auto"/>
        <w:left w:val="none" w:sz="0" w:space="0" w:color="auto"/>
        <w:bottom w:val="none" w:sz="0" w:space="0" w:color="auto"/>
        <w:right w:val="none" w:sz="0" w:space="0" w:color="auto"/>
      </w:divBdr>
    </w:div>
    <w:div w:id="1483503402">
      <w:bodyDiv w:val="1"/>
      <w:marLeft w:val="0"/>
      <w:marRight w:val="0"/>
      <w:marTop w:val="0"/>
      <w:marBottom w:val="0"/>
      <w:divBdr>
        <w:top w:val="none" w:sz="0" w:space="0" w:color="auto"/>
        <w:left w:val="none" w:sz="0" w:space="0" w:color="auto"/>
        <w:bottom w:val="none" w:sz="0" w:space="0" w:color="auto"/>
        <w:right w:val="none" w:sz="0" w:space="0" w:color="auto"/>
      </w:divBdr>
    </w:div>
    <w:div w:id="1695613070">
      <w:bodyDiv w:val="1"/>
      <w:marLeft w:val="0"/>
      <w:marRight w:val="0"/>
      <w:marTop w:val="0"/>
      <w:marBottom w:val="0"/>
      <w:divBdr>
        <w:top w:val="none" w:sz="0" w:space="0" w:color="auto"/>
        <w:left w:val="none" w:sz="0" w:space="0" w:color="auto"/>
        <w:bottom w:val="none" w:sz="0" w:space="0" w:color="auto"/>
        <w:right w:val="none" w:sz="0" w:space="0" w:color="auto"/>
      </w:divBdr>
    </w:div>
    <w:div w:id="1714846150">
      <w:bodyDiv w:val="1"/>
      <w:marLeft w:val="0"/>
      <w:marRight w:val="0"/>
      <w:marTop w:val="0"/>
      <w:marBottom w:val="0"/>
      <w:divBdr>
        <w:top w:val="none" w:sz="0" w:space="0" w:color="auto"/>
        <w:left w:val="none" w:sz="0" w:space="0" w:color="auto"/>
        <w:bottom w:val="none" w:sz="0" w:space="0" w:color="auto"/>
        <w:right w:val="none" w:sz="0" w:space="0" w:color="auto"/>
      </w:divBdr>
    </w:div>
    <w:div w:id="18314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2362</Words>
  <Characters>13468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Blandino</dc:creator>
  <cp:lastModifiedBy>Itala Naso</cp:lastModifiedBy>
  <cp:revision>79</cp:revision>
  <cp:lastPrinted>2015-09-16T15:47:00Z</cp:lastPrinted>
  <dcterms:created xsi:type="dcterms:W3CDTF">2015-09-07T10:50:00Z</dcterms:created>
  <dcterms:modified xsi:type="dcterms:W3CDTF">2015-09-16T15:51:00Z</dcterms:modified>
</cp:coreProperties>
</file>